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80" w:type="dxa"/>
        <w:tblInd w:w="-8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260"/>
        <w:gridCol w:w="4140"/>
        <w:gridCol w:w="1080"/>
      </w:tblGrid>
      <w:tr w:rsidR="233F08EB" w14:paraId="12E3231E" w14:textId="77777777" w:rsidTr="1744CB8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709A6789" w14:textId="0E9D545E" w:rsidR="233F08EB" w:rsidRDefault="233F08EB" w:rsidP="233F08EB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Topic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</w:tcPr>
          <w:p w14:paraId="23C2F8B9" w14:textId="03720BE1" w:rsidR="233F08EB" w:rsidRDefault="233F08EB" w:rsidP="233F08EB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Instructor</w:t>
            </w:r>
          </w:p>
        </w:tc>
        <w:tc>
          <w:tcPr>
            <w:tcW w:w="4140" w:type="dxa"/>
            <w:tcMar>
              <w:left w:w="105" w:type="dxa"/>
              <w:right w:w="105" w:type="dxa"/>
            </w:tcMar>
          </w:tcPr>
          <w:p w14:paraId="4C4AB335" w14:textId="3C5E0F39" w:rsidR="233F08EB" w:rsidRDefault="233F08EB" w:rsidP="233F08EB">
            <w:pPr>
              <w:rPr>
                <w:rFonts w:ascii="Aptos" w:eastAsia="Aptos" w:hAnsi="Aptos" w:cs="Aptos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</w:tcPr>
          <w:p w14:paraId="19486F0E" w14:textId="039A4AE1" w:rsidR="33F1988E" w:rsidRDefault="33F1988E" w:rsidP="233F08EB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 xml:space="preserve">Time </w:t>
            </w:r>
          </w:p>
        </w:tc>
      </w:tr>
      <w:tr w:rsidR="233F08EB" w14:paraId="7727A62D" w14:textId="77777777" w:rsidTr="1744CB8D">
        <w:trPr>
          <w:trHeight w:val="300"/>
        </w:trPr>
        <w:tc>
          <w:tcPr>
            <w:tcW w:w="4500" w:type="dxa"/>
            <w:shd w:val="clear" w:color="auto" w:fill="F1A983" w:themeFill="accent2" w:themeFillTint="99"/>
            <w:tcMar>
              <w:left w:w="105" w:type="dxa"/>
              <w:right w:w="105" w:type="dxa"/>
            </w:tcMar>
          </w:tcPr>
          <w:p w14:paraId="1C229701" w14:textId="2FCD67D4" w:rsidR="003D28CC" w:rsidRPr="00527355" w:rsidRDefault="233F08EB" w:rsidP="233F08EB">
            <w:pPr>
              <w:rPr>
                <w:rFonts w:ascii="Aptos" w:eastAsia="Aptos" w:hAnsi="Aptos" w:cs="Aptos"/>
                <w:b/>
                <w:bCs/>
              </w:rPr>
            </w:pPr>
            <w:r w:rsidRPr="00527355">
              <w:rPr>
                <w:rFonts w:ascii="Aptos" w:eastAsia="Aptos" w:hAnsi="Aptos" w:cs="Aptos"/>
                <w:b/>
                <w:bCs/>
              </w:rPr>
              <w:t>PLF in the Broiler Industry</w:t>
            </w:r>
            <w:r w:rsidR="003D28CC" w:rsidRPr="00527355">
              <w:rPr>
                <w:rFonts w:ascii="Aptos" w:eastAsia="Aptos" w:hAnsi="Aptos" w:cs="Aptos"/>
                <w:b/>
                <w:bCs/>
              </w:rPr>
              <w:t xml:space="preserve"> Day 1</w:t>
            </w:r>
          </w:p>
          <w:p w14:paraId="27AEDF04" w14:textId="77777777" w:rsidR="00DD7ACB" w:rsidRDefault="00DD7ACB" w:rsidP="233F08EB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Date: 2/11/2025</w:t>
            </w:r>
          </w:p>
          <w:p w14:paraId="7E0CE2F8" w14:textId="158EE9FE" w:rsidR="00A80750" w:rsidRDefault="00567D2B" w:rsidP="233F08EB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Time: </w:t>
            </w:r>
            <w:r w:rsidR="005B3D00">
              <w:rPr>
                <w:rFonts w:ascii="Aptos" w:eastAsia="Aptos" w:hAnsi="Aptos" w:cs="Aptos"/>
              </w:rPr>
              <w:t>3</w:t>
            </w:r>
            <w:r>
              <w:rPr>
                <w:rFonts w:ascii="Aptos" w:eastAsia="Aptos" w:hAnsi="Aptos" w:cs="Aptos"/>
              </w:rPr>
              <w:t>:00</w:t>
            </w:r>
            <w:r w:rsidR="005B3D00">
              <w:rPr>
                <w:rFonts w:ascii="Aptos" w:eastAsia="Aptos" w:hAnsi="Aptos" w:cs="Aptos"/>
              </w:rPr>
              <w:t>pm-</w:t>
            </w:r>
            <w:r w:rsidR="00924BE2">
              <w:rPr>
                <w:rFonts w:ascii="Aptos" w:eastAsia="Aptos" w:hAnsi="Aptos" w:cs="Aptos"/>
              </w:rPr>
              <w:t>5:5</w:t>
            </w:r>
            <w:r w:rsidR="00C1370A">
              <w:rPr>
                <w:rFonts w:ascii="Aptos" w:eastAsia="Aptos" w:hAnsi="Aptos" w:cs="Aptos"/>
              </w:rPr>
              <w:t>0</w:t>
            </w:r>
            <w:r w:rsidR="00924BE2">
              <w:rPr>
                <w:rFonts w:ascii="Aptos" w:eastAsia="Aptos" w:hAnsi="Aptos" w:cs="Aptos"/>
              </w:rPr>
              <w:t>pm</w:t>
            </w:r>
          </w:p>
          <w:p w14:paraId="78231FA1" w14:textId="7AD96EBD" w:rsidR="00DD7ACB" w:rsidRDefault="00DD7ACB" w:rsidP="233F08EB">
            <w:pPr>
              <w:rPr>
                <w:rFonts w:ascii="Aptos" w:eastAsia="Aptos" w:hAnsi="Aptos" w:cs="Aptos"/>
              </w:rPr>
            </w:pPr>
          </w:p>
        </w:tc>
        <w:tc>
          <w:tcPr>
            <w:tcW w:w="1260" w:type="dxa"/>
            <w:shd w:val="clear" w:color="auto" w:fill="F1A983" w:themeFill="accent2" w:themeFillTint="99"/>
            <w:tcMar>
              <w:left w:w="105" w:type="dxa"/>
              <w:right w:w="105" w:type="dxa"/>
            </w:tcMar>
          </w:tcPr>
          <w:p w14:paraId="723E247E" w14:textId="1572A57F" w:rsidR="233F08EB" w:rsidRDefault="233F08EB" w:rsidP="233F08EB">
            <w:pPr>
              <w:rPr>
                <w:rFonts w:ascii="Aptos" w:eastAsia="Aptos" w:hAnsi="Aptos" w:cs="Aptos"/>
              </w:rPr>
            </w:pPr>
          </w:p>
        </w:tc>
        <w:tc>
          <w:tcPr>
            <w:tcW w:w="4140" w:type="dxa"/>
            <w:shd w:val="clear" w:color="auto" w:fill="F1A983" w:themeFill="accent2" w:themeFillTint="99"/>
            <w:tcMar>
              <w:left w:w="105" w:type="dxa"/>
              <w:right w:w="105" w:type="dxa"/>
            </w:tcMar>
          </w:tcPr>
          <w:p w14:paraId="7232C38E" w14:textId="73315710" w:rsidR="233F08EB" w:rsidRDefault="233F08EB" w:rsidP="233F08EB">
            <w:pPr>
              <w:rPr>
                <w:rFonts w:ascii="Aptos" w:eastAsia="Aptos" w:hAnsi="Aptos" w:cs="Aptos"/>
              </w:rPr>
            </w:pPr>
          </w:p>
        </w:tc>
        <w:tc>
          <w:tcPr>
            <w:tcW w:w="1080" w:type="dxa"/>
            <w:shd w:val="clear" w:color="auto" w:fill="F1A983" w:themeFill="accent2" w:themeFillTint="99"/>
            <w:tcMar>
              <w:left w:w="105" w:type="dxa"/>
              <w:right w:w="105" w:type="dxa"/>
            </w:tcMar>
          </w:tcPr>
          <w:p w14:paraId="526154A3" w14:textId="75A77DE2" w:rsidR="233F08EB" w:rsidRDefault="0071125F" w:rsidP="233F08EB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2 hours</w:t>
            </w:r>
            <w:r w:rsidR="00757164">
              <w:rPr>
                <w:rFonts w:ascii="Aptos" w:eastAsia="Aptos" w:hAnsi="Aptos" w:cs="Aptos"/>
              </w:rPr>
              <w:t xml:space="preserve"> 4</w:t>
            </w:r>
            <w:r w:rsidR="00917EA5">
              <w:rPr>
                <w:rFonts w:ascii="Aptos" w:eastAsia="Aptos" w:hAnsi="Aptos" w:cs="Aptos"/>
              </w:rPr>
              <w:t>5</w:t>
            </w:r>
            <w:r w:rsidR="00757164">
              <w:rPr>
                <w:rFonts w:ascii="Aptos" w:eastAsia="Aptos" w:hAnsi="Aptos" w:cs="Aptos"/>
              </w:rPr>
              <w:t xml:space="preserve"> min</w:t>
            </w:r>
          </w:p>
        </w:tc>
      </w:tr>
      <w:tr w:rsidR="233F08EB" w14:paraId="49DEDE58" w14:textId="77777777" w:rsidTr="1744CB8D">
        <w:trPr>
          <w:trHeight w:val="300"/>
        </w:trPr>
        <w:tc>
          <w:tcPr>
            <w:tcW w:w="450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59A523A" w14:textId="1A4E1611" w:rsidR="233F08EB" w:rsidRDefault="233F08EB" w:rsidP="233F08EB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  <w:b/>
                <w:bCs/>
              </w:rPr>
              <w:t>Course Introduction and Goals</w:t>
            </w:r>
          </w:p>
          <w:p w14:paraId="7C2330EE" w14:textId="27E63511" w:rsidR="233F08EB" w:rsidRDefault="233F08EB" w:rsidP="233F08EB">
            <w:pPr>
              <w:rPr>
                <w:rFonts w:ascii="Aptos" w:eastAsia="Aptos" w:hAnsi="Aptos" w:cs="Aptos"/>
                <w:b/>
                <w:bCs/>
              </w:rPr>
            </w:pPr>
          </w:p>
        </w:tc>
        <w:tc>
          <w:tcPr>
            <w:tcW w:w="126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86BE276" w14:textId="62D6B927" w:rsidR="233F08EB" w:rsidRDefault="233F08EB" w:rsidP="233F08EB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Klingberg</w:t>
            </w:r>
          </w:p>
        </w:tc>
        <w:tc>
          <w:tcPr>
            <w:tcW w:w="414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6C39C93" w14:textId="383964B4" w:rsidR="0730D58E" w:rsidRDefault="004A74FE" w:rsidP="233F08EB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</w:t>
            </w:r>
            <w:r w:rsidR="0730D58E" w:rsidRPr="233F08EB">
              <w:rPr>
                <w:rFonts w:ascii="Aptos" w:eastAsia="Aptos" w:hAnsi="Aptos" w:cs="Aptos"/>
              </w:rPr>
              <w:t>Purpose: provide</w:t>
            </w:r>
            <w:r w:rsidR="4126C82D" w:rsidRPr="233F08EB">
              <w:rPr>
                <w:rFonts w:ascii="Aptos" w:eastAsia="Aptos" w:hAnsi="Aptos" w:cs="Aptos"/>
              </w:rPr>
              <w:t xml:space="preserve"> broiler producers with more information on </w:t>
            </w:r>
            <w:r w:rsidR="0B5FC1E0" w:rsidRPr="233F08EB">
              <w:rPr>
                <w:rFonts w:ascii="Aptos" w:eastAsia="Aptos" w:hAnsi="Aptos" w:cs="Aptos"/>
              </w:rPr>
              <w:t>current research and technology designed to benefit poultry production</w:t>
            </w:r>
          </w:p>
          <w:p w14:paraId="6DB10A8D" w14:textId="7F4FCB8B" w:rsidR="0B5FC1E0" w:rsidRDefault="0B5FC1E0" w:rsidP="233F08EB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-</w:t>
            </w:r>
            <w:r w:rsidR="59152A14" w:rsidRPr="233F08EB">
              <w:rPr>
                <w:rFonts w:ascii="Aptos" w:eastAsia="Aptos" w:hAnsi="Aptos" w:cs="Aptos"/>
              </w:rPr>
              <w:t>Objective</w:t>
            </w:r>
            <w:r w:rsidR="73809E8F" w:rsidRPr="233F08EB">
              <w:rPr>
                <w:rFonts w:ascii="Aptos" w:eastAsia="Aptos" w:hAnsi="Aptos" w:cs="Aptos"/>
              </w:rPr>
              <w:t xml:space="preserve">s: </w:t>
            </w:r>
            <w:r w:rsidR="02E17E4C" w:rsidRPr="233F08EB">
              <w:rPr>
                <w:rFonts w:ascii="Aptos" w:eastAsia="Aptos" w:hAnsi="Aptos" w:cs="Aptos"/>
              </w:rPr>
              <w:t>Introduce PLF</w:t>
            </w:r>
            <w:r w:rsidR="294A8DA2" w:rsidRPr="233F08EB">
              <w:rPr>
                <w:rFonts w:ascii="Aptos" w:eastAsia="Aptos" w:hAnsi="Aptos" w:cs="Aptos"/>
              </w:rPr>
              <w:t>;</w:t>
            </w:r>
            <w:r w:rsidR="421EFC40" w:rsidRPr="233F08EB">
              <w:rPr>
                <w:rFonts w:ascii="Aptos" w:eastAsia="Aptos" w:hAnsi="Aptos" w:cs="Aptos"/>
              </w:rPr>
              <w:t xml:space="preserve"> Identify different areas of broiler production that could </w:t>
            </w:r>
            <w:r w:rsidR="002A6845" w:rsidRPr="233F08EB">
              <w:rPr>
                <w:rFonts w:ascii="Aptos" w:eastAsia="Aptos" w:hAnsi="Aptos" w:cs="Aptos"/>
              </w:rPr>
              <w:t>benefit</w:t>
            </w:r>
            <w:r w:rsidR="421EFC40" w:rsidRPr="233F08EB">
              <w:rPr>
                <w:rFonts w:ascii="Aptos" w:eastAsia="Aptos" w:hAnsi="Aptos" w:cs="Aptos"/>
              </w:rPr>
              <w:t xml:space="preserve"> by PLF;</w:t>
            </w:r>
            <w:r w:rsidR="294A8DA2" w:rsidRPr="233F08EB">
              <w:rPr>
                <w:rFonts w:ascii="Aptos" w:eastAsia="Aptos" w:hAnsi="Aptos" w:cs="Aptos"/>
              </w:rPr>
              <w:t xml:space="preserve"> Update producers on current PLF research and available technology</w:t>
            </w:r>
          </w:p>
          <w:p w14:paraId="68857623" w14:textId="2816E62B" w:rsidR="233F08EB" w:rsidRDefault="5D336EE0" w:rsidP="233F08EB">
            <w:pPr>
              <w:rPr>
                <w:rFonts w:ascii="Aptos" w:eastAsia="Aptos" w:hAnsi="Aptos" w:cs="Aptos"/>
              </w:rPr>
            </w:pPr>
            <w:r w:rsidRPr="00703BFA">
              <w:rPr>
                <w:rFonts w:ascii="Aptos" w:eastAsia="Aptos" w:hAnsi="Aptos" w:cs="Aptos"/>
              </w:rPr>
              <w:t>Goals: Increase</w:t>
            </w:r>
            <w:r w:rsidR="1227ED70" w:rsidRPr="00703BFA">
              <w:rPr>
                <w:rFonts w:ascii="Aptos" w:eastAsia="Aptos" w:hAnsi="Aptos" w:cs="Aptos"/>
              </w:rPr>
              <w:t xml:space="preserve"> broiler</w:t>
            </w:r>
            <w:r w:rsidRPr="00703BFA">
              <w:rPr>
                <w:rFonts w:ascii="Aptos" w:eastAsia="Aptos" w:hAnsi="Aptos" w:cs="Aptos"/>
              </w:rPr>
              <w:t xml:space="preserve"> producer knowledge of PLF;</w:t>
            </w:r>
            <w:r w:rsidR="00C92C51" w:rsidRPr="00703BFA">
              <w:rPr>
                <w:rFonts w:ascii="Aptos" w:eastAsia="Aptos" w:hAnsi="Aptos" w:cs="Aptos"/>
              </w:rPr>
              <w:t xml:space="preserve"> </w:t>
            </w:r>
            <w:r w:rsidR="001B67FF" w:rsidRPr="00703BFA">
              <w:rPr>
                <w:rFonts w:ascii="Aptos" w:eastAsia="Aptos" w:hAnsi="Aptos" w:cs="Aptos"/>
              </w:rPr>
              <w:t>provide producers with</w:t>
            </w:r>
            <w:r w:rsidR="00510166" w:rsidRPr="00703BFA">
              <w:rPr>
                <w:rFonts w:ascii="Aptos" w:eastAsia="Aptos" w:hAnsi="Aptos" w:cs="Aptos"/>
              </w:rPr>
              <w:t xml:space="preserve"> information about</w:t>
            </w:r>
            <w:r w:rsidR="001B67FF" w:rsidRPr="00703BFA">
              <w:rPr>
                <w:rFonts w:ascii="Aptos" w:eastAsia="Aptos" w:hAnsi="Aptos" w:cs="Aptos"/>
              </w:rPr>
              <w:t xml:space="preserve"> </w:t>
            </w:r>
            <w:r w:rsidR="00C02C8A" w:rsidRPr="00703BFA">
              <w:rPr>
                <w:rFonts w:ascii="Aptos" w:eastAsia="Aptos" w:hAnsi="Aptos" w:cs="Aptos"/>
              </w:rPr>
              <w:t xml:space="preserve">potential opportunities </w:t>
            </w:r>
            <w:r w:rsidR="00703BFA" w:rsidRPr="00703BFA">
              <w:rPr>
                <w:rFonts w:ascii="Aptos" w:eastAsia="Aptos" w:hAnsi="Aptos" w:cs="Aptos"/>
              </w:rPr>
              <w:t>towards</w:t>
            </w:r>
            <w:r w:rsidR="00C02C8A" w:rsidRPr="00703BFA">
              <w:rPr>
                <w:rFonts w:ascii="Aptos" w:eastAsia="Aptos" w:hAnsi="Aptos" w:cs="Aptos"/>
              </w:rPr>
              <w:t xml:space="preserve"> more </w:t>
            </w:r>
            <w:r w:rsidR="004A7272" w:rsidRPr="00703BFA">
              <w:rPr>
                <w:rFonts w:ascii="Aptos" w:eastAsia="Aptos" w:hAnsi="Aptos" w:cs="Aptos"/>
              </w:rPr>
              <w:t>efficient</w:t>
            </w:r>
            <w:r w:rsidR="00C02C8A" w:rsidRPr="00703BFA">
              <w:rPr>
                <w:rFonts w:ascii="Aptos" w:eastAsia="Aptos" w:hAnsi="Aptos" w:cs="Aptos"/>
              </w:rPr>
              <w:t xml:space="preserve"> production</w:t>
            </w:r>
            <w:r w:rsidR="004A7272" w:rsidRPr="00703BFA">
              <w:rPr>
                <w:rFonts w:ascii="Aptos" w:eastAsia="Aptos" w:hAnsi="Aptos" w:cs="Aptos"/>
              </w:rPr>
              <w:t>;</w:t>
            </w:r>
            <w:r w:rsidRPr="00703BFA">
              <w:rPr>
                <w:rFonts w:ascii="Aptos" w:eastAsia="Aptos" w:hAnsi="Aptos" w:cs="Aptos"/>
              </w:rPr>
              <w:t xml:space="preserve"> </w:t>
            </w:r>
            <w:r w:rsidR="56DD6BB4" w:rsidRPr="00703BFA">
              <w:rPr>
                <w:rFonts w:ascii="Aptos" w:eastAsia="Aptos" w:hAnsi="Aptos" w:cs="Aptos"/>
              </w:rPr>
              <w:t>Allow producers to make informed decisions about whether to adopt PLF</w:t>
            </w:r>
            <w:r w:rsidR="00136730" w:rsidRPr="00703BFA">
              <w:rPr>
                <w:rFonts w:ascii="Aptos" w:eastAsia="Aptos" w:hAnsi="Aptos" w:cs="Aptos"/>
              </w:rPr>
              <w:t xml:space="preserve"> technology;</w:t>
            </w:r>
            <w:r w:rsidR="00136730">
              <w:rPr>
                <w:rFonts w:ascii="Aptos" w:eastAsia="Aptos" w:hAnsi="Aptos" w:cs="Aptos"/>
              </w:rPr>
              <w:t xml:space="preserve"> </w:t>
            </w:r>
            <w:r w:rsidR="00703BFA">
              <w:rPr>
                <w:rFonts w:ascii="Aptos" w:eastAsia="Aptos" w:hAnsi="Aptos" w:cs="Aptos"/>
              </w:rPr>
              <w:t>provide an outlet for PLF education for producers and non-academia associates</w:t>
            </w:r>
          </w:p>
        </w:tc>
        <w:tc>
          <w:tcPr>
            <w:tcW w:w="108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07E6777" w14:textId="501326F7" w:rsidR="233F08EB" w:rsidRDefault="00E43B53" w:rsidP="233F08EB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10 min</w:t>
            </w:r>
          </w:p>
        </w:tc>
      </w:tr>
      <w:tr w:rsidR="233F08EB" w14:paraId="27045734" w14:textId="77777777" w:rsidTr="1744CB8D">
        <w:trPr>
          <w:trHeight w:val="300"/>
        </w:trPr>
        <w:tc>
          <w:tcPr>
            <w:tcW w:w="4500" w:type="dxa"/>
            <w:shd w:val="clear" w:color="auto" w:fill="CAEDFB" w:themeFill="accent4" w:themeFillTint="33"/>
            <w:tcMar>
              <w:left w:w="105" w:type="dxa"/>
              <w:right w:w="105" w:type="dxa"/>
            </w:tcMar>
          </w:tcPr>
          <w:p w14:paraId="1ED8F5BF" w14:textId="1D6CEF3E" w:rsidR="233F08EB" w:rsidRDefault="233F08EB" w:rsidP="233F08EB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  <w:b/>
                <w:bCs/>
              </w:rPr>
              <w:t>PLF Use in Broiler Production</w:t>
            </w:r>
          </w:p>
        </w:tc>
        <w:tc>
          <w:tcPr>
            <w:tcW w:w="1260" w:type="dxa"/>
            <w:shd w:val="clear" w:color="auto" w:fill="CAEDFB" w:themeFill="accent4" w:themeFillTint="33"/>
            <w:tcMar>
              <w:left w:w="105" w:type="dxa"/>
              <w:right w:w="105" w:type="dxa"/>
            </w:tcMar>
          </w:tcPr>
          <w:p w14:paraId="45F6746B" w14:textId="68FB3CC2" w:rsidR="233F08EB" w:rsidRDefault="233F08EB" w:rsidP="233F08EB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Klingberg</w:t>
            </w:r>
          </w:p>
        </w:tc>
        <w:tc>
          <w:tcPr>
            <w:tcW w:w="4140" w:type="dxa"/>
            <w:shd w:val="clear" w:color="auto" w:fill="CAEDFB" w:themeFill="accent4" w:themeFillTint="33"/>
            <w:tcMar>
              <w:left w:w="105" w:type="dxa"/>
              <w:right w:w="105" w:type="dxa"/>
            </w:tcMar>
          </w:tcPr>
          <w:p w14:paraId="22EB8CB7" w14:textId="05294450" w:rsidR="15A7D2BA" w:rsidRDefault="15A7D2BA" w:rsidP="233F08EB">
            <w:pPr>
              <w:rPr>
                <w:rFonts w:ascii="Aptos" w:eastAsia="Aptos" w:hAnsi="Aptos" w:cs="Aptos"/>
              </w:rPr>
            </w:pPr>
          </w:p>
        </w:tc>
        <w:tc>
          <w:tcPr>
            <w:tcW w:w="1080" w:type="dxa"/>
            <w:shd w:val="clear" w:color="auto" w:fill="CAEDFB" w:themeFill="accent4" w:themeFillTint="33"/>
            <w:tcMar>
              <w:left w:w="105" w:type="dxa"/>
              <w:right w:w="105" w:type="dxa"/>
            </w:tcMar>
          </w:tcPr>
          <w:p w14:paraId="3419B8D5" w14:textId="2162A9B8" w:rsidR="233F08EB" w:rsidRDefault="0071125F" w:rsidP="233F08EB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30 min</w:t>
            </w:r>
          </w:p>
        </w:tc>
      </w:tr>
      <w:tr w:rsidR="233F08EB" w14:paraId="2FF8AE82" w14:textId="77777777" w:rsidTr="1744CB8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49DE6E3A" w14:textId="47AD0D18" w:rsidR="233F08EB" w:rsidRDefault="233F08EB" w:rsidP="233F08EB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  <w:i/>
                <w:iCs/>
              </w:rPr>
              <w:t xml:space="preserve">Production 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</w:tcPr>
          <w:p w14:paraId="5B69B70B" w14:textId="4AEDA7BB" w:rsidR="233F08EB" w:rsidRDefault="233F08EB" w:rsidP="233F08EB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Klingberg</w:t>
            </w:r>
          </w:p>
        </w:tc>
        <w:tc>
          <w:tcPr>
            <w:tcW w:w="4140" w:type="dxa"/>
            <w:tcMar>
              <w:left w:w="105" w:type="dxa"/>
              <w:right w:w="105" w:type="dxa"/>
            </w:tcMar>
          </w:tcPr>
          <w:p w14:paraId="3A9EC447" w14:textId="77777777" w:rsidR="68B102A5" w:rsidRDefault="68B102A5" w:rsidP="233F08EB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-Benefit productivity</w:t>
            </w:r>
            <w:r w:rsidR="70BA55A8" w:rsidRPr="233F08EB">
              <w:rPr>
                <w:rFonts w:ascii="Aptos" w:eastAsia="Aptos" w:hAnsi="Aptos" w:cs="Aptos"/>
              </w:rPr>
              <w:t xml:space="preserve"> and profitability, while</w:t>
            </w:r>
            <w:r w:rsidRPr="233F08EB">
              <w:rPr>
                <w:rFonts w:ascii="Aptos" w:eastAsia="Aptos" w:hAnsi="Aptos" w:cs="Aptos"/>
              </w:rPr>
              <w:t xml:space="preserve"> </w:t>
            </w:r>
            <w:r w:rsidR="1F5FCB16" w:rsidRPr="233F08EB">
              <w:rPr>
                <w:rFonts w:ascii="Aptos" w:eastAsia="Aptos" w:hAnsi="Aptos" w:cs="Aptos"/>
              </w:rPr>
              <w:t>decreas</w:t>
            </w:r>
            <w:r w:rsidR="374917F0" w:rsidRPr="233F08EB">
              <w:rPr>
                <w:rFonts w:ascii="Aptos" w:eastAsia="Aptos" w:hAnsi="Aptos" w:cs="Aptos"/>
              </w:rPr>
              <w:t>ing</w:t>
            </w:r>
            <w:r w:rsidR="1F5FCB16" w:rsidRPr="233F08EB">
              <w:rPr>
                <w:rFonts w:ascii="Aptos" w:eastAsia="Aptos" w:hAnsi="Aptos" w:cs="Aptos"/>
              </w:rPr>
              <w:t xml:space="preserve"> labor</w:t>
            </w:r>
            <w:r w:rsidR="269652FE" w:rsidRPr="233F08EB">
              <w:rPr>
                <w:rFonts w:ascii="Aptos" w:eastAsia="Aptos" w:hAnsi="Aptos" w:cs="Aptos"/>
              </w:rPr>
              <w:t xml:space="preserve"> and production costs</w:t>
            </w:r>
          </w:p>
          <w:p w14:paraId="0E43C0B6" w14:textId="3C99665B" w:rsidR="00947D36" w:rsidRDefault="00947D36" w:rsidP="233F08EB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-real time monitoring </w:t>
            </w:r>
            <w:r w:rsidR="006A3CF2">
              <w:rPr>
                <w:rFonts w:ascii="Aptos" w:eastAsia="Aptos" w:hAnsi="Aptos" w:cs="Aptos"/>
              </w:rPr>
              <w:t>to decrease time in broiler house</w:t>
            </w:r>
            <w:r w:rsidR="00B760DD">
              <w:rPr>
                <w:rFonts w:ascii="Aptos" w:eastAsia="Aptos" w:hAnsi="Aptos" w:cs="Aptos"/>
              </w:rPr>
              <w:t xml:space="preserve">, detect disease earlier, </w:t>
            </w:r>
            <w:r w:rsidR="00D26A45">
              <w:rPr>
                <w:rFonts w:ascii="Aptos" w:eastAsia="Aptos" w:hAnsi="Aptos" w:cs="Aptos"/>
              </w:rPr>
              <w:t>real time alerts that allow you to know as soon as production conditions change for timely action</w:t>
            </w:r>
            <w:r w:rsidR="00774A1A">
              <w:rPr>
                <w:rFonts w:ascii="Aptos" w:eastAsia="Aptos" w:hAnsi="Aptos" w:cs="Aptos"/>
              </w:rPr>
              <w:t>, wet spot detection to identify leaks sooner, and feed inventory systems to decrease feed waste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</w:tcPr>
          <w:p w14:paraId="19E33D66" w14:textId="16064E9B" w:rsidR="233F08EB" w:rsidRDefault="0071125F" w:rsidP="233F08EB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5 min</w:t>
            </w:r>
          </w:p>
        </w:tc>
      </w:tr>
      <w:tr w:rsidR="0071125F" w14:paraId="57B6B9BE" w14:textId="77777777" w:rsidTr="1744CB8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0D286CDA" w14:textId="614E93DF" w:rsidR="0071125F" w:rsidRDefault="00FE319A" w:rsidP="0071125F">
            <w:pPr>
              <w:spacing w:line="259" w:lineRule="auto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  <w:i/>
                <w:iCs/>
              </w:rPr>
              <w:t>Behavior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</w:tcPr>
          <w:p w14:paraId="3F3FBFC3" w14:textId="3D5955B9" w:rsidR="0071125F" w:rsidRDefault="0071125F" w:rsidP="0071125F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Klingberg</w:t>
            </w:r>
          </w:p>
        </w:tc>
        <w:tc>
          <w:tcPr>
            <w:tcW w:w="4140" w:type="dxa"/>
            <w:tcMar>
              <w:left w:w="105" w:type="dxa"/>
              <w:right w:w="105" w:type="dxa"/>
            </w:tcMar>
          </w:tcPr>
          <w:p w14:paraId="401E3C3F" w14:textId="47DC23B8" w:rsidR="0071125F" w:rsidRDefault="0071125F" w:rsidP="0071125F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-</w:t>
            </w:r>
            <w:r w:rsidR="00813D64" w:rsidRPr="233F08EB">
              <w:rPr>
                <w:rFonts w:ascii="Aptos" w:eastAsia="Aptos" w:hAnsi="Aptos" w:cs="Aptos"/>
              </w:rPr>
              <w:t xml:space="preserve">-Real- time monitoring of flock distribution, gait score, and eating/ drinking behaviors </w:t>
            </w:r>
            <w:r w:rsidRPr="233F08EB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</w:tcPr>
          <w:p w14:paraId="4CEDF5B7" w14:textId="40CBEF45" w:rsidR="0071125F" w:rsidRDefault="0071125F" w:rsidP="0071125F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5 min</w:t>
            </w:r>
          </w:p>
        </w:tc>
      </w:tr>
      <w:tr w:rsidR="0071125F" w14:paraId="5A7C6B44" w14:textId="77777777" w:rsidTr="1744CB8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3EAE9DC0" w14:textId="599D7330" w:rsidR="0071125F" w:rsidRDefault="00FE319A" w:rsidP="0071125F">
            <w:pPr>
              <w:spacing w:line="259" w:lineRule="auto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  <w:i/>
                <w:iCs/>
              </w:rPr>
              <w:t>Health</w:t>
            </w:r>
            <w:r w:rsidR="0071125F" w:rsidRPr="233F08EB">
              <w:rPr>
                <w:rFonts w:ascii="Aptos" w:eastAsia="Aptos" w:hAnsi="Aptos" w:cs="Aptos"/>
                <w:i/>
                <w:iCs/>
              </w:rPr>
              <w:t xml:space="preserve"> 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</w:tcPr>
          <w:p w14:paraId="16AEE65A" w14:textId="44E7D040" w:rsidR="0071125F" w:rsidRDefault="0071125F" w:rsidP="0071125F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Klingberg</w:t>
            </w:r>
          </w:p>
        </w:tc>
        <w:tc>
          <w:tcPr>
            <w:tcW w:w="4140" w:type="dxa"/>
            <w:tcMar>
              <w:left w:w="105" w:type="dxa"/>
              <w:right w:w="105" w:type="dxa"/>
            </w:tcMar>
          </w:tcPr>
          <w:p w14:paraId="0A832DF3" w14:textId="77777777" w:rsidR="00FE319A" w:rsidRDefault="00FE319A" w:rsidP="00FE319A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Real-time monitoring through vision and audio for early disease detection</w:t>
            </w:r>
          </w:p>
          <w:p w14:paraId="520D2077" w14:textId="65868177" w:rsidR="00FE319A" w:rsidRDefault="00FE319A" w:rsidP="00FE319A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 xml:space="preserve">-Mortality disposal options to decrease biosecurity risks  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</w:tcPr>
          <w:p w14:paraId="4D2441D5" w14:textId="236762FA" w:rsidR="0071125F" w:rsidRDefault="0071125F" w:rsidP="0071125F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5 min</w:t>
            </w:r>
          </w:p>
        </w:tc>
      </w:tr>
      <w:tr w:rsidR="0071125F" w14:paraId="05DFDF11" w14:textId="77777777" w:rsidTr="1744CB8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58DCCC68" w14:textId="218CE104" w:rsidR="0071125F" w:rsidRDefault="0071125F" w:rsidP="0071125F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  <w:i/>
                <w:iCs/>
              </w:rPr>
              <w:lastRenderedPageBreak/>
              <w:t>Welfare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</w:tcPr>
          <w:p w14:paraId="46C5B197" w14:textId="4CB9C8FC" w:rsidR="0071125F" w:rsidRDefault="0071125F" w:rsidP="0071125F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Klingberg</w:t>
            </w:r>
          </w:p>
        </w:tc>
        <w:tc>
          <w:tcPr>
            <w:tcW w:w="4140" w:type="dxa"/>
            <w:tcMar>
              <w:left w:w="105" w:type="dxa"/>
              <w:right w:w="105" w:type="dxa"/>
            </w:tcMar>
          </w:tcPr>
          <w:p w14:paraId="49E017DE" w14:textId="77777777" w:rsidR="0071125F" w:rsidRDefault="0071125F" w:rsidP="0071125F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-Real-time monitoring of thermal comfort, broiler behavior, in-house conditions</w:t>
            </w:r>
          </w:p>
          <w:p w14:paraId="55A56635" w14:textId="77777777" w:rsidR="00C12BDD" w:rsidRDefault="00C12BDD" w:rsidP="0071125F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</w:t>
            </w:r>
            <w:r w:rsidR="00E04F74">
              <w:rPr>
                <w:rFonts w:ascii="Aptos" w:eastAsia="Aptos" w:hAnsi="Aptos" w:cs="Aptos"/>
              </w:rPr>
              <w:t>efficiently mo</w:t>
            </w:r>
            <w:r w:rsidR="000C3603">
              <w:rPr>
                <w:rFonts w:ascii="Aptos" w:eastAsia="Aptos" w:hAnsi="Aptos" w:cs="Aptos"/>
              </w:rPr>
              <w:t>nitors the whole flock</w:t>
            </w:r>
            <w:r w:rsidR="00490D7B">
              <w:rPr>
                <w:rFonts w:ascii="Aptos" w:eastAsia="Aptos" w:hAnsi="Aptos" w:cs="Aptos"/>
              </w:rPr>
              <w:t xml:space="preserve"> without interference from human activity in the house</w:t>
            </w:r>
          </w:p>
          <w:p w14:paraId="6FA20AA2" w14:textId="713C478A" w:rsidR="00490D7B" w:rsidRDefault="00490D7B" w:rsidP="0071125F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-allows producers to identify challenges </w:t>
            </w:r>
            <w:r w:rsidR="00DA6665">
              <w:rPr>
                <w:rFonts w:ascii="Aptos" w:eastAsia="Aptos" w:hAnsi="Aptos" w:cs="Aptos"/>
              </w:rPr>
              <w:t>quickly so they can be managed in a timely manner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</w:tcPr>
          <w:p w14:paraId="3E2E9300" w14:textId="6B02C9EA" w:rsidR="0071125F" w:rsidRDefault="0071125F" w:rsidP="0071125F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5 min</w:t>
            </w:r>
          </w:p>
        </w:tc>
      </w:tr>
      <w:tr w:rsidR="0071125F" w14:paraId="5BFE8A09" w14:textId="77777777" w:rsidTr="1744CB8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3DDD0A75" w14:textId="52BCB35F" w:rsidR="0071125F" w:rsidRDefault="0071125F" w:rsidP="0071125F">
            <w:pPr>
              <w:spacing w:line="259" w:lineRule="auto"/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  <w:i/>
                <w:iCs/>
              </w:rPr>
              <w:t xml:space="preserve">Labor Management 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</w:tcPr>
          <w:p w14:paraId="3EF5D394" w14:textId="162E51A6" w:rsidR="0071125F" w:rsidRDefault="0071125F" w:rsidP="0071125F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Klingberg</w:t>
            </w:r>
          </w:p>
        </w:tc>
        <w:tc>
          <w:tcPr>
            <w:tcW w:w="4140" w:type="dxa"/>
            <w:tcMar>
              <w:left w:w="105" w:type="dxa"/>
              <w:right w:w="105" w:type="dxa"/>
            </w:tcMar>
          </w:tcPr>
          <w:p w14:paraId="73D6BE88" w14:textId="77777777" w:rsidR="00FE319A" w:rsidRDefault="00FE319A" w:rsidP="00FE319A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 xml:space="preserve">Environmental monitoring with real time alerts when conditions change, allows for immediate action to be taken when needed to account for the lowest risk </w:t>
            </w:r>
          </w:p>
          <w:p w14:paraId="10585913" w14:textId="77777777" w:rsidR="00FE319A" w:rsidRDefault="00FE319A" w:rsidP="00FE319A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</w:t>
            </w:r>
            <w:commentRangeStart w:id="0"/>
            <w:r>
              <w:rPr>
                <w:rFonts w:ascii="Aptos" w:eastAsia="Aptos" w:hAnsi="Aptos" w:cs="Aptos"/>
              </w:rPr>
              <w:t>ammonia, carbon dioxide, humidity, and temperature</w:t>
            </w:r>
            <w:commentRangeEnd w:id="0"/>
            <w:r>
              <w:rPr>
                <w:rStyle w:val="CommentReference"/>
              </w:rPr>
              <w:commentReference w:id="0"/>
            </w:r>
            <w:r>
              <w:rPr>
                <w:rFonts w:ascii="Aptos" w:eastAsia="Aptos" w:hAnsi="Aptos" w:cs="Aptos"/>
              </w:rPr>
              <w:t xml:space="preserve"> </w:t>
            </w:r>
          </w:p>
          <w:p w14:paraId="06BD27EC" w14:textId="1C7493F3" w:rsidR="00FC06EF" w:rsidRDefault="00FE319A" w:rsidP="0071125F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-digital records of current and previous houses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</w:tcPr>
          <w:p w14:paraId="0F7F0B73" w14:textId="69CC4032" w:rsidR="0071125F" w:rsidRDefault="0071125F" w:rsidP="0071125F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5 min</w:t>
            </w:r>
          </w:p>
        </w:tc>
      </w:tr>
      <w:tr w:rsidR="0071125F" w14:paraId="6120567E" w14:textId="77777777" w:rsidTr="1744CB8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2BA05DA5" w14:textId="48931807" w:rsidR="0071125F" w:rsidRDefault="0071125F" w:rsidP="0071125F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  <w:i/>
                <w:iCs/>
              </w:rPr>
              <w:t>Environmental Stewardship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</w:tcPr>
          <w:p w14:paraId="5417CA00" w14:textId="2FDC69C2" w:rsidR="0071125F" w:rsidRDefault="0071125F" w:rsidP="0071125F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Klingberg</w:t>
            </w:r>
          </w:p>
        </w:tc>
        <w:tc>
          <w:tcPr>
            <w:tcW w:w="4140" w:type="dxa"/>
            <w:tcMar>
              <w:left w:w="105" w:type="dxa"/>
              <w:right w:w="105" w:type="dxa"/>
            </w:tcMar>
          </w:tcPr>
          <w:p w14:paraId="0B554A59" w14:textId="5E65ED20" w:rsidR="00FE319A" w:rsidRDefault="00FE319A" w:rsidP="0071125F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Making time in the broiler house more valuable with real-time monitoring and alerts that let the producer know when production conditions change so they spend less time trying to locate the changes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</w:tcPr>
          <w:p w14:paraId="768354B4" w14:textId="7ACA6E19" w:rsidR="0071125F" w:rsidRDefault="0071125F" w:rsidP="0071125F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5 min</w:t>
            </w:r>
          </w:p>
        </w:tc>
      </w:tr>
      <w:tr w:rsidR="00590611" w14:paraId="2A3F291D" w14:textId="77777777" w:rsidTr="1744CB8D">
        <w:trPr>
          <w:trHeight w:val="300"/>
        </w:trPr>
        <w:tc>
          <w:tcPr>
            <w:tcW w:w="4500" w:type="dxa"/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55B2B6AA" w14:textId="2281CB1B" w:rsidR="00590611" w:rsidRPr="00082216" w:rsidRDefault="00590611" w:rsidP="00590611">
            <w:pPr>
              <w:rPr>
                <w:rFonts w:ascii="Aptos" w:eastAsia="Aptos" w:hAnsi="Aptos" w:cs="Aptos"/>
                <w:b/>
                <w:bCs/>
                <w:i/>
                <w:iCs/>
              </w:rPr>
            </w:pPr>
            <w:r w:rsidRPr="00082216">
              <w:rPr>
                <w:rFonts w:ascii="Aptos" w:eastAsia="Aptos" w:hAnsi="Aptos" w:cs="Aptos"/>
                <w:b/>
                <w:bCs/>
                <w:i/>
                <w:iCs/>
              </w:rPr>
              <w:t>BREAK</w:t>
            </w:r>
          </w:p>
        </w:tc>
        <w:tc>
          <w:tcPr>
            <w:tcW w:w="1260" w:type="dxa"/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44A0C8A5" w14:textId="312F36DD" w:rsidR="00590611" w:rsidRDefault="00590611" w:rsidP="00590611">
            <w:pPr>
              <w:rPr>
                <w:rFonts w:ascii="Aptos" w:eastAsia="Aptos" w:hAnsi="Aptos" w:cs="Aptos"/>
              </w:rPr>
            </w:pPr>
          </w:p>
        </w:tc>
        <w:tc>
          <w:tcPr>
            <w:tcW w:w="4140" w:type="dxa"/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74BA990B" w14:textId="74F38480" w:rsidR="00590611" w:rsidRDefault="00590611" w:rsidP="00590611">
            <w:pPr>
              <w:rPr>
                <w:rFonts w:ascii="Aptos" w:eastAsia="Aptos" w:hAnsi="Aptos" w:cs="Aptos"/>
              </w:rPr>
            </w:pPr>
          </w:p>
        </w:tc>
        <w:tc>
          <w:tcPr>
            <w:tcW w:w="1080" w:type="dxa"/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76F4163F" w14:textId="3E8ABBC1" w:rsidR="00590611" w:rsidRDefault="00590611" w:rsidP="00590611">
            <w:pPr>
              <w:rPr>
                <w:rFonts w:ascii="Aptos" w:eastAsia="Aptos" w:hAnsi="Aptos" w:cs="Aptos"/>
              </w:rPr>
            </w:pPr>
            <w:r w:rsidRPr="26FDE82B">
              <w:rPr>
                <w:rFonts w:ascii="Aptos" w:eastAsia="Aptos" w:hAnsi="Aptos" w:cs="Aptos"/>
              </w:rPr>
              <w:t>10 min</w:t>
            </w:r>
          </w:p>
        </w:tc>
      </w:tr>
      <w:tr w:rsidR="00590611" w14:paraId="61074A68" w14:textId="77777777" w:rsidTr="00590611">
        <w:trPr>
          <w:trHeight w:val="300"/>
        </w:trPr>
        <w:tc>
          <w:tcPr>
            <w:tcW w:w="450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48C385AD" w14:textId="2EF43540" w:rsidR="00590611" w:rsidRPr="233F08EB" w:rsidRDefault="00F27C33" w:rsidP="00590611">
            <w:pPr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 xml:space="preserve">House </w:t>
            </w:r>
            <w:r w:rsidR="00590611" w:rsidRPr="233F08EB">
              <w:rPr>
                <w:rFonts w:ascii="Aptos" w:eastAsia="Aptos" w:hAnsi="Aptos" w:cs="Aptos"/>
                <w:b/>
                <w:bCs/>
              </w:rPr>
              <w:t>Controller</w:t>
            </w:r>
            <w:r>
              <w:rPr>
                <w:rFonts w:ascii="Aptos" w:eastAsia="Aptos" w:hAnsi="Aptos" w:cs="Aptos"/>
                <w:b/>
                <w:bCs/>
              </w:rPr>
              <w:t>s</w:t>
            </w:r>
          </w:p>
        </w:tc>
        <w:tc>
          <w:tcPr>
            <w:tcW w:w="126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0FEC14D8" w14:textId="77777777" w:rsidR="00590611" w:rsidRDefault="00590611" w:rsidP="00590611">
            <w:pPr>
              <w:rPr>
                <w:rFonts w:ascii="Aptos" w:eastAsia="Aptos" w:hAnsi="Aptos" w:cs="Aptos"/>
              </w:rPr>
            </w:pPr>
          </w:p>
        </w:tc>
        <w:tc>
          <w:tcPr>
            <w:tcW w:w="414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6EE85185" w14:textId="77777777" w:rsidR="00590611" w:rsidRDefault="00590611" w:rsidP="00590611">
            <w:pPr>
              <w:rPr>
                <w:rFonts w:ascii="Aptos" w:eastAsia="Aptos" w:hAnsi="Aptos" w:cs="Aptos"/>
              </w:rPr>
            </w:pPr>
          </w:p>
        </w:tc>
        <w:tc>
          <w:tcPr>
            <w:tcW w:w="108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618C5E37" w14:textId="768F7EEC" w:rsidR="00590611" w:rsidRPr="26FDE82B" w:rsidRDefault="00082216" w:rsidP="00590611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45 min</w:t>
            </w:r>
          </w:p>
        </w:tc>
      </w:tr>
      <w:tr w:rsidR="00590611" w14:paraId="0D1C0C3B" w14:textId="77777777" w:rsidTr="00590611">
        <w:trPr>
          <w:trHeight w:val="300"/>
        </w:trPr>
        <w:tc>
          <w:tcPr>
            <w:tcW w:w="4500" w:type="dxa"/>
            <w:shd w:val="clear" w:color="auto" w:fill="auto"/>
            <w:tcMar>
              <w:left w:w="105" w:type="dxa"/>
              <w:right w:w="105" w:type="dxa"/>
            </w:tcMar>
          </w:tcPr>
          <w:p w14:paraId="0EEFA2D5" w14:textId="3561D942" w:rsidR="00590611" w:rsidRPr="233F08EB" w:rsidRDefault="00082216" w:rsidP="00590611">
            <w:pPr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i/>
                <w:iCs/>
              </w:rPr>
              <w:t>Conventional Controllers</w:t>
            </w:r>
          </w:p>
        </w:tc>
        <w:tc>
          <w:tcPr>
            <w:tcW w:w="1260" w:type="dxa"/>
            <w:shd w:val="clear" w:color="auto" w:fill="auto"/>
            <w:tcMar>
              <w:left w:w="105" w:type="dxa"/>
              <w:right w:w="105" w:type="dxa"/>
            </w:tcMar>
          </w:tcPr>
          <w:p w14:paraId="1A467782" w14:textId="38180BAF" w:rsidR="00590611" w:rsidRPr="233F08EB" w:rsidRDefault="00590611" w:rsidP="00590611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Tabler</w:t>
            </w:r>
          </w:p>
        </w:tc>
        <w:tc>
          <w:tcPr>
            <w:tcW w:w="4140" w:type="dxa"/>
            <w:shd w:val="clear" w:color="auto" w:fill="auto"/>
            <w:tcMar>
              <w:left w:w="105" w:type="dxa"/>
              <w:right w:w="105" w:type="dxa"/>
            </w:tcMar>
          </w:tcPr>
          <w:p w14:paraId="44400844" w14:textId="77777777" w:rsidR="00590611" w:rsidRDefault="00590611" w:rsidP="00590611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-Importance of having a proper, up to date controller for broiler houses</w:t>
            </w:r>
          </w:p>
          <w:p w14:paraId="1C637D90" w14:textId="7EE954E4" w:rsidR="00917EA5" w:rsidRDefault="00590611" w:rsidP="00917EA5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</w:t>
            </w:r>
            <w:r w:rsidR="00917EA5">
              <w:rPr>
                <w:rFonts w:ascii="Aptos" w:eastAsia="Aptos" w:hAnsi="Aptos" w:cs="Aptos"/>
              </w:rPr>
              <w:t>H</w:t>
            </w:r>
            <w:r>
              <w:rPr>
                <w:rFonts w:ascii="Aptos" w:eastAsia="Aptos" w:hAnsi="Aptos" w:cs="Aptos"/>
              </w:rPr>
              <w:t>ouse environment</w:t>
            </w:r>
            <w:r w:rsidR="00917EA5">
              <w:rPr>
                <w:rFonts w:ascii="Aptos" w:eastAsia="Aptos" w:hAnsi="Aptos" w:cs="Aptos"/>
              </w:rPr>
              <w:t xml:space="preserve">, ventilation </w:t>
            </w:r>
            <w:r>
              <w:rPr>
                <w:rFonts w:ascii="Aptos" w:eastAsia="Aptos" w:hAnsi="Aptos" w:cs="Aptos"/>
              </w:rPr>
              <w:t>control</w:t>
            </w:r>
            <w:r w:rsidR="00917EA5">
              <w:rPr>
                <w:rFonts w:ascii="Aptos" w:eastAsia="Aptos" w:hAnsi="Aptos" w:cs="Aptos"/>
              </w:rPr>
              <w:t>, backup with traditional controllers</w:t>
            </w:r>
          </w:p>
        </w:tc>
        <w:tc>
          <w:tcPr>
            <w:tcW w:w="1080" w:type="dxa"/>
            <w:shd w:val="clear" w:color="auto" w:fill="auto"/>
            <w:tcMar>
              <w:left w:w="105" w:type="dxa"/>
              <w:right w:w="105" w:type="dxa"/>
            </w:tcMar>
          </w:tcPr>
          <w:p w14:paraId="2FD4ADCB" w14:textId="2A5A2D7C" w:rsidR="00590611" w:rsidRDefault="00590611" w:rsidP="00590611">
            <w:pPr>
              <w:rPr>
                <w:rFonts w:ascii="Aptos" w:eastAsia="Aptos" w:hAnsi="Aptos" w:cs="Aptos"/>
              </w:rPr>
            </w:pPr>
          </w:p>
        </w:tc>
      </w:tr>
      <w:tr w:rsidR="00590611" w14:paraId="4FB6E58D" w14:textId="77777777" w:rsidTr="00590611">
        <w:trPr>
          <w:trHeight w:val="300"/>
        </w:trPr>
        <w:tc>
          <w:tcPr>
            <w:tcW w:w="4500" w:type="dxa"/>
            <w:shd w:val="clear" w:color="auto" w:fill="auto"/>
            <w:tcMar>
              <w:left w:w="105" w:type="dxa"/>
              <w:right w:w="105" w:type="dxa"/>
            </w:tcMar>
          </w:tcPr>
          <w:p w14:paraId="02E5427F" w14:textId="701BC912" w:rsidR="00590611" w:rsidRPr="00082216" w:rsidRDefault="00590611" w:rsidP="00082216">
            <w:pPr>
              <w:rPr>
                <w:rFonts w:ascii="Aptos" w:eastAsia="Aptos" w:hAnsi="Aptos" w:cs="Aptos"/>
                <w:b/>
                <w:bCs/>
              </w:rPr>
            </w:pPr>
            <w:r w:rsidRPr="00082216">
              <w:rPr>
                <w:rFonts w:ascii="Aptos" w:eastAsia="Aptos" w:hAnsi="Aptos" w:cs="Aptos"/>
                <w:i/>
                <w:iCs/>
              </w:rPr>
              <w:t>Controllers Integrating PLF Technologies</w:t>
            </w:r>
          </w:p>
        </w:tc>
        <w:tc>
          <w:tcPr>
            <w:tcW w:w="1260" w:type="dxa"/>
            <w:shd w:val="clear" w:color="auto" w:fill="auto"/>
            <w:tcMar>
              <w:left w:w="105" w:type="dxa"/>
              <w:right w:w="105" w:type="dxa"/>
            </w:tcMar>
          </w:tcPr>
          <w:p w14:paraId="3034A2F5" w14:textId="56C2B62C" w:rsidR="00590611" w:rsidRPr="233F08EB" w:rsidRDefault="00590611" w:rsidP="00590611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Hawkins</w:t>
            </w:r>
          </w:p>
        </w:tc>
        <w:tc>
          <w:tcPr>
            <w:tcW w:w="4140" w:type="dxa"/>
            <w:shd w:val="clear" w:color="auto" w:fill="auto"/>
            <w:tcMar>
              <w:left w:w="105" w:type="dxa"/>
              <w:right w:w="105" w:type="dxa"/>
            </w:tcMar>
          </w:tcPr>
          <w:p w14:paraId="2F609293" w14:textId="1FAE0B22" w:rsidR="00590611" w:rsidRDefault="00590611" w:rsidP="00590611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-PLF controllers</w:t>
            </w:r>
            <w:r w:rsidR="00FC459C">
              <w:rPr>
                <w:rFonts w:ascii="Aptos" w:eastAsia="Aptos" w:hAnsi="Aptos" w:cs="Aptos"/>
              </w:rPr>
              <w:t xml:space="preserve">: improvements in house environment and ventilation control using </w:t>
            </w:r>
            <w:r>
              <w:rPr>
                <w:rFonts w:ascii="Aptos" w:eastAsia="Aptos" w:hAnsi="Aptos" w:cs="Aptos"/>
              </w:rPr>
              <w:t>online portals for real time alerts and production information</w:t>
            </w:r>
          </w:p>
          <w:p w14:paraId="6E5C59E9" w14:textId="5841A53B" w:rsidR="00917EA5" w:rsidRDefault="00917EA5" w:rsidP="00FC459C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 increased production efficiency and lower energy costs through real time energy and fuel use monitoring systems</w:t>
            </w:r>
          </w:p>
        </w:tc>
        <w:tc>
          <w:tcPr>
            <w:tcW w:w="1080" w:type="dxa"/>
            <w:shd w:val="clear" w:color="auto" w:fill="auto"/>
            <w:tcMar>
              <w:left w:w="105" w:type="dxa"/>
              <w:right w:w="105" w:type="dxa"/>
            </w:tcMar>
          </w:tcPr>
          <w:p w14:paraId="67F2265E" w14:textId="77777777" w:rsidR="00590611" w:rsidRDefault="00590611" w:rsidP="00590611">
            <w:pPr>
              <w:rPr>
                <w:rFonts w:ascii="Aptos" w:eastAsia="Aptos" w:hAnsi="Aptos" w:cs="Aptos"/>
              </w:rPr>
            </w:pPr>
          </w:p>
        </w:tc>
      </w:tr>
      <w:tr w:rsidR="00590611" w14:paraId="458D4B00" w14:textId="77777777" w:rsidTr="00590611">
        <w:trPr>
          <w:trHeight w:val="300"/>
        </w:trPr>
        <w:tc>
          <w:tcPr>
            <w:tcW w:w="4500" w:type="dxa"/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74806205" w14:textId="751D91A0" w:rsidR="00590611" w:rsidRPr="00082216" w:rsidRDefault="00082216" w:rsidP="00590611">
            <w:pPr>
              <w:rPr>
                <w:rFonts w:ascii="Aptos" w:eastAsia="Aptos" w:hAnsi="Aptos" w:cs="Aptos"/>
                <w:b/>
                <w:bCs/>
                <w:i/>
                <w:iCs/>
                <w:color w:val="000000" w:themeColor="text1"/>
              </w:rPr>
            </w:pPr>
            <w:r w:rsidRPr="00082216">
              <w:rPr>
                <w:rFonts w:ascii="Aptos" w:eastAsia="Aptos" w:hAnsi="Aptos" w:cs="Aptos"/>
                <w:b/>
                <w:bCs/>
                <w:i/>
                <w:iCs/>
              </w:rPr>
              <w:t>BREAK</w:t>
            </w:r>
          </w:p>
        </w:tc>
        <w:tc>
          <w:tcPr>
            <w:tcW w:w="1260" w:type="dxa"/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7C3D585E" w14:textId="77777777" w:rsidR="00590611" w:rsidRPr="233F08EB" w:rsidRDefault="00590611" w:rsidP="00590611">
            <w:pPr>
              <w:rPr>
                <w:rFonts w:ascii="Aptos" w:eastAsia="Aptos" w:hAnsi="Aptos" w:cs="Aptos"/>
              </w:rPr>
            </w:pPr>
          </w:p>
        </w:tc>
        <w:tc>
          <w:tcPr>
            <w:tcW w:w="4140" w:type="dxa"/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58740668" w14:textId="77777777" w:rsidR="00590611" w:rsidRPr="1744CB8D" w:rsidRDefault="00590611" w:rsidP="0059061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7626B226" w14:textId="7911CE36" w:rsidR="00590611" w:rsidRDefault="00590611" w:rsidP="00590611">
            <w:pPr>
              <w:rPr>
                <w:rFonts w:ascii="Aptos" w:eastAsia="Aptos" w:hAnsi="Aptos" w:cs="Aptos"/>
              </w:rPr>
            </w:pPr>
            <w:r w:rsidRPr="26FDE82B">
              <w:rPr>
                <w:rFonts w:ascii="Aptos" w:eastAsia="Aptos" w:hAnsi="Aptos" w:cs="Aptos"/>
              </w:rPr>
              <w:t>10 min</w:t>
            </w:r>
          </w:p>
        </w:tc>
      </w:tr>
      <w:tr w:rsidR="00082216" w14:paraId="774C727D" w14:textId="77777777" w:rsidTr="1744CB8D">
        <w:trPr>
          <w:trHeight w:val="300"/>
        </w:trPr>
        <w:tc>
          <w:tcPr>
            <w:tcW w:w="450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2C14D4F6" w14:textId="222EA60A" w:rsidR="00082216" w:rsidRDefault="00082216" w:rsidP="00082216">
            <w:pPr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Precision Systems for Securing Poultry Production</w:t>
            </w:r>
          </w:p>
        </w:tc>
        <w:tc>
          <w:tcPr>
            <w:tcW w:w="126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363AB1EB" w14:textId="72A48E85" w:rsidR="00082216" w:rsidRPr="233F08EB" w:rsidRDefault="00082216" w:rsidP="00082216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Zhao</w:t>
            </w:r>
          </w:p>
        </w:tc>
        <w:tc>
          <w:tcPr>
            <w:tcW w:w="414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04C841F7" w14:textId="77777777" w:rsidR="00082216" w:rsidRDefault="00082216" w:rsidP="00082216">
            <w:pPr>
              <w:rPr>
                <w:rFonts w:ascii="Aptos" w:eastAsia="Aptos" w:hAnsi="Aptos" w:cs="Aptos"/>
              </w:rPr>
            </w:pPr>
          </w:p>
        </w:tc>
        <w:tc>
          <w:tcPr>
            <w:tcW w:w="108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1197600C" w14:textId="5A2D29FA" w:rsidR="00082216" w:rsidRDefault="00082216" w:rsidP="00082216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1 </w:t>
            </w:r>
            <w:proofErr w:type="spellStart"/>
            <w:r>
              <w:rPr>
                <w:rFonts w:ascii="Aptos" w:eastAsia="Aptos" w:hAnsi="Aptos" w:cs="Aptos"/>
              </w:rPr>
              <w:t>hr</w:t>
            </w:r>
            <w:proofErr w:type="spellEnd"/>
          </w:p>
        </w:tc>
      </w:tr>
      <w:tr w:rsidR="00082216" w14:paraId="15FC0F5F" w14:textId="77777777" w:rsidTr="1744CB8D">
        <w:trPr>
          <w:trHeight w:val="24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003DCEB0" w14:textId="77777777" w:rsidR="00082216" w:rsidRDefault="00082216" w:rsidP="00082216">
            <w:pPr>
              <w:rPr>
                <w:rFonts w:ascii="Aptos" w:eastAsia="Aptos" w:hAnsi="Aptos" w:cs="Aptos"/>
                <w:i/>
                <w:iCs/>
                <w:color w:val="000000" w:themeColor="text1"/>
              </w:rPr>
            </w:pPr>
            <w:r w:rsidRPr="1744CB8D">
              <w:rPr>
                <w:rFonts w:ascii="Aptos" w:eastAsia="Aptos" w:hAnsi="Aptos" w:cs="Aptos"/>
                <w:i/>
                <w:iCs/>
                <w:color w:val="000000" w:themeColor="text1"/>
              </w:rPr>
              <w:lastRenderedPageBreak/>
              <w:t xml:space="preserve">Automated monitoring systems for improving management practices </w:t>
            </w:r>
          </w:p>
          <w:p w14:paraId="5E2EDCD3" w14:textId="77777777" w:rsidR="00082216" w:rsidRDefault="00082216" w:rsidP="00082216">
            <w:pPr>
              <w:pStyle w:val="ListParagraph"/>
              <w:numPr>
                <w:ilvl w:val="0"/>
                <w:numId w:val="1"/>
              </w:numPr>
              <w:rPr>
                <w:rFonts w:ascii="Aptos" w:eastAsia="Aptos" w:hAnsi="Aptos" w:cs="Aptos"/>
                <w:i/>
                <w:iCs/>
                <w:color w:val="000000" w:themeColor="text1"/>
              </w:rPr>
            </w:pPr>
            <w:r w:rsidRPr="1744CB8D">
              <w:rPr>
                <w:rFonts w:ascii="Aptos" w:eastAsia="Aptos" w:hAnsi="Aptos" w:cs="Aptos"/>
                <w:i/>
                <w:iCs/>
                <w:color w:val="000000" w:themeColor="text1"/>
              </w:rPr>
              <w:t>Feeding/drinking</w:t>
            </w:r>
          </w:p>
          <w:p w14:paraId="478D3EDA" w14:textId="77777777" w:rsidR="00082216" w:rsidRDefault="00082216" w:rsidP="00082216">
            <w:pPr>
              <w:pStyle w:val="ListParagraph"/>
              <w:numPr>
                <w:ilvl w:val="0"/>
                <w:numId w:val="1"/>
              </w:numPr>
              <w:rPr>
                <w:rFonts w:ascii="Aptos" w:eastAsia="Aptos" w:hAnsi="Aptos" w:cs="Aptos"/>
                <w:i/>
                <w:iCs/>
                <w:color w:val="000000" w:themeColor="text1"/>
              </w:rPr>
            </w:pPr>
            <w:r w:rsidRPr="1744CB8D">
              <w:rPr>
                <w:rFonts w:ascii="Aptos" w:eastAsia="Aptos" w:hAnsi="Aptos" w:cs="Aptos"/>
                <w:i/>
                <w:iCs/>
                <w:color w:val="000000" w:themeColor="text1"/>
              </w:rPr>
              <w:t>Weight gain</w:t>
            </w:r>
          </w:p>
          <w:p w14:paraId="6CDEEC2D" w14:textId="7A5FC81F" w:rsidR="00082216" w:rsidRPr="00590611" w:rsidRDefault="00082216" w:rsidP="00082216">
            <w:pPr>
              <w:pStyle w:val="ListParagraph"/>
              <w:numPr>
                <w:ilvl w:val="0"/>
                <w:numId w:val="1"/>
              </w:numPr>
              <w:rPr>
                <w:rFonts w:ascii="Aptos" w:eastAsia="Aptos" w:hAnsi="Aptos" w:cs="Aptos"/>
                <w:i/>
                <w:iCs/>
                <w:color w:val="000000" w:themeColor="text1"/>
              </w:rPr>
            </w:pPr>
            <w:r w:rsidRPr="1744CB8D">
              <w:rPr>
                <w:rFonts w:ascii="Aptos" w:eastAsia="Aptos" w:hAnsi="Aptos" w:cs="Aptos"/>
                <w:i/>
                <w:iCs/>
                <w:color w:val="000000" w:themeColor="text1"/>
              </w:rPr>
              <w:t>Health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</w:tcPr>
          <w:p w14:paraId="1E4AE2FE" w14:textId="05E3DFC7" w:rsidR="00082216" w:rsidRDefault="00082216" w:rsidP="00082216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Zhao</w:t>
            </w:r>
          </w:p>
        </w:tc>
        <w:tc>
          <w:tcPr>
            <w:tcW w:w="4140" w:type="dxa"/>
            <w:tcMar>
              <w:left w:w="105" w:type="dxa"/>
              <w:right w:w="105" w:type="dxa"/>
            </w:tcMar>
          </w:tcPr>
          <w:p w14:paraId="120C9942" w14:textId="77777777" w:rsidR="00082216" w:rsidRPr="009E5C15" w:rsidRDefault="00082216" w:rsidP="00082216">
            <w:pPr>
              <w:rPr>
                <w:color w:val="000000" w:themeColor="text1"/>
              </w:rPr>
            </w:pPr>
            <w:r w:rsidRPr="1744CB8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</w:t>
            </w:r>
            <w:r w:rsidRPr="1744CB8D">
              <w:rPr>
                <w:color w:val="000000" w:themeColor="text1"/>
              </w:rPr>
              <w:t>The utilization of automated systems to monitor crucial production parameters in poultry, including feeding, drinking, and body weight</w:t>
            </w:r>
          </w:p>
          <w:p w14:paraId="086022CA" w14:textId="77777777" w:rsidR="00082216" w:rsidRPr="009E5C15" w:rsidRDefault="00082216" w:rsidP="00082216">
            <w:pPr>
              <w:rPr>
                <w:color w:val="000000" w:themeColor="text1"/>
              </w:rPr>
            </w:pPr>
            <w:r w:rsidRPr="1744CB8D">
              <w:rPr>
                <w:color w:val="000000" w:themeColor="text1"/>
              </w:rPr>
              <w:t xml:space="preserve">-How these systems can be leveraged to improve management practices. </w:t>
            </w:r>
          </w:p>
          <w:p w14:paraId="448B2231" w14:textId="6B23607E" w:rsidR="00082216" w:rsidRPr="009E5C15" w:rsidRDefault="00082216" w:rsidP="00082216">
            <w:r w:rsidRPr="1744CB8D">
              <w:rPr>
                <w:color w:val="000000" w:themeColor="text1"/>
              </w:rPr>
              <w:t xml:space="preserve">- Technologies for monitoring, predicting and preventing the spread of poultry diseases. </w:t>
            </w:r>
            <w:r w:rsidRPr="1744CB8D">
              <w:t xml:space="preserve"> 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</w:tcPr>
          <w:p w14:paraId="3302485F" w14:textId="3A0142DA" w:rsidR="00082216" w:rsidRDefault="00082216" w:rsidP="00082216">
            <w:pPr>
              <w:rPr>
                <w:rFonts w:ascii="Aptos" w:eastAsia="Aptos" w:hAnsi="Aptos" w:cs="Aptos"/>
              </w:rPr>
            </w:pPr>
          </w:p>
        </w:tc>
      </w:tr>
      <w:tr w:rsidR="00082216" w14:paraId="2FDB9724" w14:textId="77777777" w:rsidTr="1744CB8D">
        <w:trPr>
          <w:trHeight w:val="300"/>
        </w:trPr>
        <w:tc>
          <w:tcPr>
            <w:tcW w:w="4500" w:type="dxa"/>
            <w:shd w:val="clear" w:color="auto" w:fill="F1A983" w:themeFill="accent2" w:themeFillTint="99"/>
            <w:tcMar>
              <w:left w:w="105" w:type="dxa"/>
              <w:right w:w="105" w:type="dxa"/>
            </w:tcMar>
          </w:tcPr>
          <w:p w14:paraId="709E8C4E" w14:textId="072E359D" w:rsidR="00082216" w:rsidRPr="00945D64" w:rsidRDefault="00082216" w:rsidP="00082216">
            <w:pPr>
              <w:rPr>
                <w:rFonts w:ascii="Aptos" w:eastAsia="Aptos" w:hAnsi="Aptos" w:cs="Aptos"/>
                <w:b/>
                <w:bCs/>
              </w:rPr>
            </w:pPr>
            <w:r w:rsidRPr="00945D64">
              <w:rPr>
                <w:rFonts w:ascii="Aptos" w:eastAsia="Aptos" w:hAnsi="Aptos" w:cs="Aptos"/>
                <w:b/>
                <w:bCs/>
              </w:rPr>
              <w:t xml:space="preserve"> PLF in the Broiler Industry Day 2</w:t>
            </w:r>
          </w:p>
          <w:p w14:paraId="31E4BA0C" w14:textId="77777777" w:rsidR="00082216" w:rsidRDefault="00082216" w:rsidP="00082216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Date: 2/12/2025</w:t>
            </w:r>
          </w:p>
          <w:p w14:paraId="79AE3A93" w14:textId="6FE07E07" w:rsidR="00082216" w:rsidRDefault="00082216" w:rsidP="00082216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Time: 3:00pm-5:40pm</w:t>
            </w:r>
          </w:p>
        </w:tc>
        <w:tc>
          <w:tcPr>
            <w:tcW w:w="1260" w:type="dxa"/>
            <w:shd w:val="clear" w:color="auto" w:fill="F1A983" w:themeFill="accent2" w:themeFillTint="99"/>
            <w:tcMar>
              <w:left w:w="105" w:type="dxa"/>
              <w:right w:w="105" w:type="dxa"/>
            </w:tcMar>
          </w:tcPr>
          <w:p w14:paraId="06C4D0F1" w14:textId="48C4405D" w:rsidR="00082216" w:rsidRDefault="00082216" w:rsidP="00082216">
            <w:pPr>
              <w:rPr>
                <w:rFonts w:ascii="Aptos" w:eastAsia="Aptos" w:hAnsi="Aptos" w:cs="Aptos"/>
              </w:rPr>
            </w:pPr>
          </w:p>
        </w:tc>
        <w:tc>
          <w:tcPr>
            <w:tcW w:w="4140" w:type="dxa"/>
            <w:shd w:val="clear" w:color="auto" w:fill="F1A983" w:themeFill="accent2" w:themeFillTint="99"/>
            <w:tcMar>
              <w:left w:w="105" w:type="dxa"/>
              <w:right w:w="105" w:type="dxa"/>
            </w:tcMar>
          </w:tcPr>
          <w:p w14:paraId="73550AE4" w14:textId="2BE60129" w:rsidR="00082216" w:rsidRDefault="00082216" w:rsidP="00082216">
            <w:pPr>
              <w:rPr>
                <w:rFonts w:ascii="Aptos" w:eastAsia="Aptos" w:hAnsi="Aptos" w:cs="Aptos"/>
              </w:rPr>
            </w:pPr>
          </w:p>
        </w:tc>
        <w:tc>
          <w:tcPr>
            <w:tcW w:w="1080" w:type="dxa"/>
            <w:shd w:val="clear" w:color="auto" w:fill="F1A983" w:themeFill="accent2" w:themeFillTint="99"/>
            <w:tcMar>
              <w:left w:w="105" w:type="dxa"/>
              <w:right w:w="105" w:type="dxa"/>
            </w:tcMar>
          </w:tcPr>
          <w:p w14:paraId="16E217C5" w14:textId="32B5F875" w:rsidR="00082216" w:rsidRDefault="00082216" w:rsidP="00082216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2 hours 30 min</w:t>
            </w:r>
          </w:p>
        </w:tc>
      </w:tr>
      <w:tr w:rsidR="00082216" w14:paraId="4163B3EF" w14:textId="77777777" w:rsidTr="1744CB8D">
        <w:trPr>
          <w:trHeight w:val="300"/>
        </w:trPr>
        <w:tc>
          <w:tcPr>
            <w:tcW w:w="450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22517BCA" w14:textId="620D1863" w:rsidR="00082216" w:rsidRDefault="00B670E2" w:rsidP="00082216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Conventional </w:t>
            </w:r>
            <w:r w:rsidR="00082216" w:rsidRPr="233F08EB">
              <w:rPr>
                <w:rFonts w:ascii="Aptos" w:eastAsia="Aptos" w:hAnsi="Aptos" w:cs="Aptos"/>
                <w:b/>
                <w:bCs/>
                <w:color w:val="000000" w:themeColor="text1"/>
              </w:rPr>
              <w:t>Ventilation &amp; Environment Management</w:t>
            </w:r>
          </w:p>
        </w:tc>
        <w:tc>
          <w:tcPr>
            <w:tcW w:w="126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322DF989" w14:textId="4610D79E" w:rsidR="00082216" w:rsidRDefault="00FC459C" w:rsidP="00082216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Tabler/ Hawkins</w:t>
            </w:r>
          </w:p>
        </w:tc>
        <w:tc>
          <w:tcPr>
            <w:tcW w:w="414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42076151" w14:textId="6125381F" w:rsidR="00082216" w:rsidRDefault="00082216" w:rsidP="00082216">
            <w:pPr>
              <w:rPr>
                <w:rFonts w:ascii="Aptos" w:eastAsia="Aptos" w:hAnsi="Aptos" w:cs="Aptos"/>
              </w:rPr>
            </w:pPr>
          </w:p>
        </w:tc>
        <w:tc>
          <w:tcPr>
            <w:tcW w:w="108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0CE37FA6" w14:textId="31E925E6" w:rsidR="00082216" w:rsidRDefault="00917EA5" w:rsidP="00082216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50</w:t>
            </w:r>
            <w:r w:rsidR="00B670E2">
              <w:rPr>
                <w:rFonts w:ascii="Aptos" w:eastAsia="Aptos" w:hAnsi="Aptos" w:cs="Aptos"/>
              </w:rPr>
              <w:t xml:space="preserve"> min</w:t>
            </w:r>
          </w:p>
        </w:tc>
      </w:tr>
      <w:tr w:rsidR="00082216" w14:paraId="077FA89D" w14:textId="77777777" w:rsidTr="1744CB8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654E1614" w14:textId="77777777" w:rsidR="00082216" w:rsidRDefault="00082216" w:rsidP="00082216">
            <w:pPr>
              <w:rPr>
                <w:rFonts w:ascii="Aptos" w:eastAsia="Aptos" w:hAnsi="Aptos" w:cs="Aptos"/>
                <w:i/>
                <w:iCs/>
                <w:color w:val="000000" w:themeColor="text1"/>
              </w:rPr>
            </w:pPr>
            <w:r>
              <w:rPr>
                <w:rFonts w:ascii="Aptos" w:eastAsia="Aptos" w:hAnsi="Aptos" w:cs="Aptos"/>
                <w:i/>
                <w:iCs/>
                <w:color w:val="000000" w:themeColor="text1"/>
              </w:rPr>
              <w:t xml:space="preserve">Conventional </w:t>
            </w:r>
            <w:proofErr w:type="gramStart"/>
            <w:r>
              <w:rPr>
                <w:rFonts w:ascii="Aptos" w:eastAsia="Aptos" w:hAnsi="Aptos" w:cs="Aptos"/>
                <w:i/>
                <w:iCs/>
                <w:color w:val="000000" w:themeColor="text1"/>
              </w:rPr>
              <w:t>broiler</w:t>
            </w:r>
            <w:proofErr w:type="gramEnd"/>
            <w:r>
              <w:rPr>
                <w:rFonts w:ascii="Aptos" w:eastAsia="Aptos" w:hAnsi="Aptos" w:cs="Aptos"/>
                <w:i/>
                <w:iCs/>
                <w:color w:val="000000" w:themeColor="text1"/>
              </w:rPr>
              <w:t xml:space="preserve"> grow environment monitoring and control </w:t>
            </w:r>
          </w:p>
          <w:p w14:paraId="7FB1EBC8" w14:textId="4FD71AB2" w:rsidR="00082216" w:rsidRDefault="00082216" w:rsidP="00082216">
            <w:pPr>
              <w:rPr>
                <w:rFonts w:ascii="Aptos" w:eastAsia="Aptos" w:hAnsi="Aptos" w:cs="Aptos"/>
                <w:i/>
                <w:iCs/>
                <w:color w:val="000000" w:themeColor="text1"/>
              </w:rPr>
            </w:pPr>
            <w:r>
              <w:rPr>
                <w:rFonts w:ascii="Aptos" w:eastAsia="Aptos" w:hAnsi="Aptos" w:cs="Aptos"/>
                <w:i/>
                <w:iCs/>
                <w:color w:val="000000" w:themeColor="text1"/>
              </w:rPr>
              <w:t>-</w:t>
            </w:r>
            <w:r w:rsidRPr="233F08EB">
              <w:rPr>
                <w:rFonts w:ascii="Aptos" w:eastAsia="Aptos" w:hAnsi="Aptos" w:cs="Aptos"/>
                <w:i/>
                <w:iCs/>
                <w:color w:val="000000" w:themeColor="text1"/>
              </w:rPr>
              <w:t xml:space="preserve"> Temperature </w:t>
            </w:r>
            <w:r w:rsidR="00B670E2">
              <w:rPr>
                <w:rFonts w:ascii="Aptos" w:eastAsia="Aptos" w:hAnsi="Aptos" w:cs="Aptos"/>
                <w:i/>
                <w:iCs/>
                <w:color w:val="000000" w:themeColor="text1"/>
              </w:rPr>
              <w:t>c</w:t>
            </w:r>
            <w:r w:rsidRPr="233F08EB">
              <w:rPr>
                <w:rFonts w:ascii="Aptos" w:eastAsia="Aptos" w:hAnsi="Aptos" w:cs="Aptos"/>
                <w:i/>
                <w:iCs/>
                <w:color w:val="000000" w:themeColor="text1"/>
              </w:rPr>
              <w:t>ontrol</w:t>
            </w:r>
          </w:p>
          <w:p w14:paraId="67AF54C9" w14:textId="77777777" w:rsidR="00082216" w:rsidRDefault="00082216" w:rsidP="00082216">
            <w:pPr>
              <w:rPr>
                <w:rFonts w:ascii="Aptos" w:eastAsia="Aptos" w:hAnsi="Aptos" w:cs="Aptos"/>
                <w:i/>
                <w:iCs/>
                <w:color w:val="000000" w:themeColor="text1"/>
              </w:rPr>
            </w:pPr>
            <w:r>
              <w:rPr>
                <w:rFonts w:ascii="Aptos" w:eastAsia="Aptos" w:hAnsi="Aptos" w:cs="Aptos"/>
                <w:i/>
                <w:iCs/>
                <w:color w:val="000000" w:themeColor="text1"/>
              </w:rPr>
              <w:t xml:space="preserve">- </w:t>
            </w:r>
            <w:r w:rsidRPr="233F08EB">
              <w:rPr>
                <w:rFonts w:ascii="Aptos" w:eastAsia="Aptos" w:hAnsi="Aptos" w:cs="Aptos"/>
                <w:i/>
                <w:iCs/>
                <w:color w:val="000000" w:themeColor="text1"/>
              </w:rPr>
              <w:t>Litter moisture control and house humidity</w:t>
            </w:r>
          </w:p>
          <w:p w14:paraId="4C548A0C" w14:textId="77777777" w:rsidR="00082216" w:rsidRDefault="00082216" w:rsidP="00082216">
            <w:pPr>
              <w:rPr>
                <w:rFonts w:ascii="Aptos" w:eastAsia="Aptos" w:hAnsi="Aptos" w:cs="Aptos"/>
                <w:i/>
                <w:iCs/>
                <w:color w:val="000000" w:themeColor="text1"/>
              </w:rPr>
            </w:pPr>
            <w:r>
              <w:rPr>
                <w:rFonts w:ascii="Aptos" w:eastAsia="Aptos" w:hAnsi="Aptos" w:cs="Aptos"/>
                <w:i/>
                <w:iCs/>
                <w:color w:val="000000" w:themeColor="text1"/>
              </w:rPr>
              <w:t xml:space="preserve">- </w:t>
            </w:r>
            <w:r w:rsidRPr="233F08EB">
              <w:rPr>
                <w:rFonts w:ascii="Aptos" w:eastAsia="Aptos" w:hAnsi="Aptos" w:cs="Aptos"/>
                <w:i/>
                <w:iCs/>
                <w:color w:val="000000" w:themeColor="text1"/>
              </w:rPr>
              <w:t xml:space="preserve">Ammonia </w:t>
            </w:r>
            <w:r>
              <w:rPr>
                <w:rFonts w:ascii="Aptos" w:eastAsia="Aptos" w:hAnsi="Aptos" w:cs="Aptos"/>
                <w:i/>
                <w:iCs/>
                <w:color w:val="000000" w:themeColor="text1"/>
              </w:rPr>
              <w:t>monitoring and control</w:t>
            </w:r>
          </w:p>
          <w:p w14:paraId="1955472B" w14:textId="49F8BCBB" w:rsidR="00917EA5" w:rsidRDefault="00917EA5" w:rsidP="00082216">
            <w:pPr>
              <w:rPr>
                <w:rFonts w:ascii="Aptos" w:eastAsia="Aptos" w:hAnsi="Aptos" w:cs="Aptos"/>
                <w:i/>
                <w:iCs/>
                <w:color w:val="000000" w:themeColor="text1"/>
              </w:rPr>
            </w:pPr>
            <w:r>
              <w:rPr>
                <w:rFonts w:ascii="Aptos" w:eastAsia="Aptos" w:hAnsi="Aptos" w:cs="Aptos"/>
                <w:i/>
                <w:iCs/>
                <w:color w:val="000000" w:themeColor="text1"/>
              </w:rPr>
              <w:t>Wel</w:t>
            </w:r>
            <w:r w:rsidR="001F286B">
              <w:rPr>
                <w:rFonts w:ascii="Aptos" w:eastAsia="Aptos" w:hAnsi="Aptos" w:cs="Aptos"/>
                <w:i/>
                <w:iCs/>
                <w:color w:val="000000" w:themeColor="text1"/>
              </w:rPr>
              <w:t>f</w:t>
            </w:r>
            <w:r>
              <w:rPr>
                <w:rFonts w:ascii="Aptos" w:eastAsia="Aptos" w:hAnsi="Aptos" w:cs="Aptos"/>
                <w:i/>
                <w:iCs/>
                <w:color w:val="000000" w:themeColor="text1"/>
              </w:rPr>
              <w:t>are impacts of poor ammonia control</w:t>
            </w:r>
          </w:p>
          <w:p w14:paraId="7AB2D9D0" w14:textId="0FD35D78" w:rsidR="00082216" w:rsidRPr="233F08EB" w:rsidRDefault="00082216" w:rsidP="00082216">
            <w:pPr>
              <w:rPr>
                <w:rFonts w:ascii="Aptos" w:eastAsia="Aptos" w:hAnsi="Aptos" w:cs="Aptos"/>
                <w:i/>
                <w:iCs/>
              </w:rPr>
            </w:pPr>
          </w:p>
        </w:tc>
        <w:tc>
          <w:tcPr>
            <w:tcW w:w="1260" w:type="dxa"/>
            <w:tcMar>
              <w:left w:w="105" w:type="dxa"/>
              <w:right w:w="105" w:type="dxa"/>
            </w:tcMar>
          </w:tcPr>
          <w:p w14:paraId="3A5AEB1C" w14:textId="6240BED5" w:rsidR="00082216" w:rsidRPr="233F08EB" w:rsidRDefault="00082216" w:rsidP="00082216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Tabler</w:t>
            </w:r>
          </w:p>
        </w:tc>
        <w:tc>
          <w:tcPr>
            <w:tcW w:w="4140" w:type="dxa"/>
            <w:tcMar>
              <w:left w:w="105" w:type="dxa"/>
              <w:right w:w="105" w:type="dxa"/>
            </w:tcMar>
          </w:tcPr>
          <w:p w14:paraId="68E5CE5D" w14:textId="10B89CC8" w:rsidR="00082216" w:rsidRDefault="00082216" w:rsidP="00082216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 Conventional temperature and relative humidity monitoring in broiler houses</w:t>
            </w:r>
            <w:r w:rsidR="00FC459C">
              <w:rPr>
                <w:rFonts w:ascii="Aptos" w:eastAsia="Aptos" w:hAnsi="Aptos" w:cs="Aptos"/>
              </w:rPr>
              <w:t xml:space="preserve">: instrumentation, </w:t>
            </w:r>
            <w:r>
              <w:rPr>
                <w:rFonts w:ascii="Aptos" w:eastAsia="Aptos" w:hAnsi="Aptos" w:cs="Aptos"/>
              </w:rPr>
              <w:t>data collection, processing, and control</w:t>
            </w:r>
          </w:p>
          <w:p w14:paraId="532AAF95" w14:textId="77777777" w:rsidR="00082216" w:rsidRDefault="00082216" w:rsidP="00082216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 Conventional litter moisture and house humidity level monitoring and control</w:t>
            </w:r>
          </w:p>
          <w:p w14:paraId="530B235D" w14:textId="7265E9AB" w:rsidR="00B670E2" w:rsidRDefault="00B670E2" w:rsidP="00082216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 Assessing house tightness</w:t>
            </w:r>
          </w:p>
          <w:p w14:paraId="279ED341" w14:textId="0DB69DA2" w:rsidR="00082216" w:rsidRDefault="00082216" w:rsidP="00082216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- </w:t>
            </w:r>
            <w:r w:rsidR="00B670E2">
              <w:rPr>
                <w:rFonts w:ascii="Aptos" w:eastAsia="Aptos" w:hAnsi="Aptos" w:cs="Aptos"/>
              </w:rPr>
              <w:t>I</w:t>
            </w:r>
            <w:r>
              <w:rPr>
                <w:rFonts w:ascii="Aptos" w:eastAsia="Aptos" w:hAnsi="Aptos" w:cs="Aptos"/>
              </w:rPr>
              <w:t>mpact</w:t>
            </w:r>
            <w:r w:rsidR="00B670E2">
              <w:rPr>
                <w:rFonts w:ascii="Aptos" w:eastAsia="Aptos" w:hAnsi="Aptos" w:cs="Aptos"/>
              </w:rPr>
              <w:t xml:space="preserve"> of </w:t>
            </w:r>
            <w:r>
              <w:rPr>
                <w:rFonts w:ascii="Aptos" w:eastAsia="Aptos" w:hAnsi="Aptos" w:cs="Aptos"/>
              </w:rPr>
              <w:t xml:space="preserve">poor litter moisture and house humidity </w:t>
            </w:r>
            <w:r w:rsidR="00B670E2">
              <w:rPr>
                <w:rFonts w:ascii="Aptos" w:eastAsia="Aptos" w:hAnsi="Aptos" w:cs="Aptos"/>
              </w:rPr>
              <w:t xml:space="preserve">control </w:t>
            </w:r>
            <w:r>
              <w:rPr>
                <w:rFonts w:ascii="Aptos" w:eastAsia="Aptos" w:hAnsi="Aptos" w:cs="Aptos"/>
              </w:rPr>
              <w:t>on ammonia concentrations</w:t>
            </w:r>
          </w:p>
          <w:p w14:paraId="131B1C37" w14:textId="77777777" w:rsidR="00082216" w:rsidRDefault="00082216" w:rsidP="00082216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 How ammonia is conventionally monitored in broiler houses</w:t>
            </w:r>
          </w:p>
          <w:p w14:paraId="1E1659F9" w14:textId="77777777" w:rsidR="00082216" w:rsidRDefault="00082216" w:rsidP="00082216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- Broiler welfare and production impacts of poor control: temperature, relative humidity, and ammonia </w:t>
            </w:r>
          </w:p>
          <w:p w14:paraId="74556763" w14:textId="77777777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-footpad health important for profitability</w:t>
            </w:r>
          </w:p>
          <w:p w14:paraId="4CFA7666" w14:textId="0B6C322F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-current limitations of monitoring footpad health on whole flock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</w:tcPr>
          <w:p w14:paraId="3F9D101B" w14:textId="77777777" w:rsidR="00082216" w:rsidRDefault="00082216" w:rsidP="00082216">
            <w:pPr>
              <w:rPr>
                <w:rFonts w:ascii="Aptos" w:eastAsia="Aptos" w:hAnsi="Aptos" w:cs="Aptos"/>
              </w:rPr>
            </w:pPr>
          </w:p>
        </w:tc>
      </w:tr>
      <w:tr w:rsidR="00B670E2" w14:paraId="376164B6" w14:textId="77777777" w:rsidTr="00B670E2">
        <w:trPr>
          <w:trHeight w:val="300"/>
        </w:trPr>
        <w:tc>
          <w:tcPr>
            <w:tcW w:w="4500" w:type="dxa"/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26F6AA5D" w14:textId="264072E1" w:rsidR="00B670E2" w:rsidRDefault="00B670E2" w:rsidP="00B670E2">
            <w:pPr>
              <w:rPr>
                <w:rFonts w:ascii="Aptos" w:eastAsia="Aptos" w:hAnsi="Aptos" w:cs="Aptos"/>
                <w:i/>
                <w:iCs/>
                <w:color w:val="000000" w:themeColor="text1"/>
              </w:rPr>
            </w:pPr>
            <w:r w:rsidRPr="00082216">
              <w:rPr>
                <w:rFonts w:ascii="Aptos" w:eastAsia="Aptos" w:hAnsi="Aptos" w:cs="Aptos"/>
                <w:b/>
                <w:bCs/>
                <w:i/>
                <w:iCs/>
              </w:rPr>
              <w:t>BREAK</w:t>
            </w:r>
          </w:p>
        </w:tc>
        <w:tc>
          <w:tcPr>
            <w:tcW w:w="1260" w:type="dxa"/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5FF28B3F" w14:textId="77777777" w:rsidR="00B670E2" w:rsidRDefault="00B670E2" w:rsidP="00B670E2">
            <w:pPr>
              <w:rPr>
                <w:rFonts w:ascii="Aptos" w:eastAsia="Aptos" w:hAnsi="Aptos" w:cs="Aptos"/>
              </w:rPr>
            </w:pPr>
          </w:p>
        </w:tc>
        <w:tc>
          <w:tcPr>
            <w:tcW w:w="4140" w:type="dxa"/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76D4EB71" w14:textId="77777777" w:rsidR="00B670E2" w:rsidRDefault="00B670E2" w:rsidP="00B670E2">
            <w:pPr>
              <w:rPr>
                <w:rFonts w:ascii="Aptos" w:eastAsia="Aptos" w:hAnsi="Aptos" w:cs="Aptos"/>
              </w:rPr>
            </w:pPr>
          </w:p>
        </w:tc>
        <w:tc>
          <w:tcPr>
            <w:tcW w:w="1080" w:type="dxa"/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61593C0B" w14:textId="1183D751" w:rsidR="00B670E2" w:rsidRDefault="00B670E2" w:rsidP="00B670E2">
            <w:pPr>
              <w:rPr>
                <w:rFonts w:ascii="Aptos" w:eastAsia="Aptos" w:hAnsi="Aptos" w:cs="Aptos"/>
              </w:rPr>
            </w:pPr>
            <w:r w:rsidRPr="26FDE82B">
              <w:rPr>
                <w:rFonts w:ascii="Aptos" w:eastAsia="Aptos" w:hAnsi="Aptos" w:cs="Aptos"/>
              </w:rPr>
              <w:t>10 min</w:t>
            </w:r>
          </w:p>
        </w:tc>
      </w:tr>
      <w:tr w:rsidR="00B670E2" w14:paraId="7339AA5A" w14:textId="77777777" w:rsidTr="00B670E2">
        <w:trPr>
          <w:trHeight w:val="300"/>
        </w:trPr>
        <w:tc>
          <w:tcPr>
            <w:tcW w:w="450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3D41F83D" w14:textId="26D10F9F" w:rsidR="00B670E2" w:rsidRPr="00082216" w:rsidRDefault="00FC459C" w:rsidP="00B670E2">
            <w:pPr>
              <w:rPr>
                <w:rFonts w:ascii="Aptos" w:eastAsia="Aptos" w:hAnsi="Aptos" w:cs="Aptos"/>
                <w:b/>
                <w:bCs/>
                <w:i/>
                <w:iCs/>
              </w:rPr>
            </w:pP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t>PLF</w:t>
            </w:r>
            <w:r w:rsidR="00B670E2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00B670E2" w:rsidRPr="233F08EB">
              <w:rPr>
                <w:rFonts w:ascii="Aptos" w:eastAsia="Aptos" w:hAnsi="Aptos" w:cs="Aptos"/>
                <w:b/>
                <w:bCs/>
                <w:color w:val="000000" w:themeColor="text1"/>
              </w:rPr>
              <w:t>Ventilation &amp; Environment Management</w:t>
            </w:r>
          </w:p>
        </w:tc>
        <w:tc>
          <w:tcPr>
            <w:tcW w:w="126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26DD048B" w14:textId="0A656244" w:rsidR="00B670E2" w:rsidRDefault="00B670E2" w:rsidP="00B670E2">
            <w:pPr>
              <w:rPr>
                <w:rFonts w:ascii="Aptos" w:eastAsia="Aptos" w:hAnsi="Aptos" w:cs="Aptos"/>
              </w:rPr>
            </w:pPr>
          </w:p>
        </w:tc>
        <w:tc>
          <w:tcPr>
            <w:tcW w:w="414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08040DCF" w14:textId="77777777" w:rsidR="00B670E2" w:rsidRDefault="00B670E2" w:rsidP="00B670E2">
            <w:pPr>
              <w:rPr>
                <w:rFonts w:ascii="Aptos" w:eastAsia="Aptos" w:hAnsi="Aptos" w:cs="Aptos"/>
              </w:rPr>
            </w:pPr>
          </w:p>
        </w:tc>
        <w:tc>
          <w:tcPr>
            <w:tcW w:w="108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1E92725A" w14:textId="27B81561" w:rsidR="00B670E2" w:rsidRPr="26FDE82B" w:rsidRDefault="00917EA5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50</w:t>
            </w:r>
            <w:r w:rsidR="00B670E2">
              <w:rPr>
                <w:rFonts w:ascii="Aptos" w:eastAsia="Aptos" w:hAnsi="Aptos" w:cs="Aptos"/>
              </w:rPr>
              <w:t xml:space="preserve"> min</w:t>
            </w:r>
          </w:p>
        </w:tc>
      </w:tr>
      <w:tr w:rsidR="00B670E2" w14:paraId="539BEBFE" w14:textId="77777777" w:rsidTr="1744CB8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5B7D495A" w14:textId="77777777" w:rsidR="00B670E2" w:rsidRDefault="00B670E2" w:rsidP="00B670E2">
            <w:pPr>
              <w:rPr>
                <w:rFonts w:ascii="Aptos" w:eastAsia="Aptos" w:hAnsi="Aptos" w:cs="Aptos"/>
                <w:i/>
                <w:iCs/>
                <w:color w:val="000000" w:themeColor="text1"/>
              </w:rPr>
            </w:pPr>
            <w:r>
              <w:rPr>
                <w:rFonts w:ascii="Aptos" w:eastAsia="Aptos" w:hAnsi="Aptos" w:cs="Aptos"/>
                <w:i/>
                <w:iCs/>
                <w:color w:val="000000" w:themeColor="text1"/>
              </w:rPr>
              <w:t>PLF Systems Approach</w:t>
            </w:r>
          </w:p>
          <w:p w14:paraId="7073E32D" w14:textId="77777777" w:rsidR="00B670E2" w:rsidRPr="00896D32" w:rsidRDefault="00B670E2" w:rsidP="00B670E2">
            <w:pPr>
              <w:rPr>
                <w:rFonts w:ascii="Aptos" w:eastAsia="Aptos" w:hAnsi="Aptos" w:cs="Aptos"/>
                <w:i/>
                <w:iCs/>
                <w:color w:val="000000" w:themeColor="text1"/>
              </w:rPr>
            </w:pPr>
            <w:r w:rsidRPr="00896D32">
              <w:rPr>
                <w:rFonts w:ascii="Aptos" w:eastAsia="Aptos" w:hAnsi="Aptos" w:cs="Aptos"/>
                <w:i/>
                <w:iCs/>
                <w:color w:val="000000" w:themeColor="text1"/>
              </w:rPr>
              <w:t>-</w:t>
            </w:r>
            <w:r>
              <w:rPr>
                <w:rFonts w:ascii="Aptos" w:eastAsia="Aptos" w:hAnsi="Aptos" w:cs="Aptos"/>
                <w:i/>
                <w:iCs/>
                <w:color w:val="000000" w:themeColor="text1"/>
              </w:rPr>
              <w:t xml:space="preserve"> I</w:t>
            </w:r>
            <w:r w:rsidRPr="00896D32">
              <w:rPr>
                <w:rFonts w:ascii="Aptos" w:eastAsia="Aptos" w:hAnsi="Aptos" w:cs="Aptos"/>
                <w:i/>
                <w:iCs/>
                <w:color w:val="000000" w:themeColor="text1"/>
              </w:rPr>
              <w:t>mproved broiler grow environment monitoring and control: temperature, relative humidity, carbon dioxide, and ammonia</w:t>
            </w:r>
          </w:p>
          <w:p w14:paraId="7494F5E5" w14:textId="77777777" w:rsidR="00B670E2" w:rsidRDefault="00B670E2" w:rsidP="00B670E2">
            <w:pPr>
              <w:rPr>
                <w:rFonts w:ascii="Aptos" w:eastAsia="Aptos" w:hAnsi="Aptos" w:cs="Aptos"/>
                <w:i/>
                <w:iCs/>
                <w:color w:val="000000" w:themeColor="text1"/>
              </w:rPr>
            </w:pPr>
            <w:r>
              <w:rPr>
                <w:rFonts w:ascii="Aptos" w:eastAsia="Aptos" w:hAnsi="Aptos" w:cs="Aptos"/>
                <w:i/>
                <w:iCs/>
                <w:color w:val="000000" w:themeColor="text1"/>
              </w:rPr>
              <w:lastRenderedPageBreak/>
              <w:t>- Emphasis on improved production and welfare through early intervention</w:t>
            </w:r>
          </w:p>
          <w:p w14:paraId="6C5C740E" w14:textId="3B49916B" w:rsidR="00B670E2" w:rsidRDefault="00B670E2" w:rsidP="00FC459C">
            <w:pPr>
              <w:rPr>
                <w:rFonts w:ascii="Aptos" w:eastAsia="Aptos" w:hAnsi="Aptos" w:cs="Aptos"/>
                <w:i/>
                <w:iCs/>
                <w:color w:val="000000" w:themeColor="text1"/>
              </w:rPr>
            </w:pPr>
            <w:r>
              <w:rPr>
                <w:rFonts w:ascii="Aptos" w:eastAsia="Aptos" w:hAnsi="Aptos" w:cs="Aptos"/>
                <w:i/>
                <w:iCs/>
                <w:color w:val="000000" w:themeColor="text1"/>
              </w:rPr>
              <w:t xml:space="preserve">- </w:t>
            </w:r>
            <w:r w:rsidRPr="001C384E">
              <w:rPr>
                <w:rFonts w:ascii="Aptos" w:eastAsia="Aptos" w:hAnsi="Aptos" w:cs="Aptos"/>
                <w:i/>
                <w:iCs/>
              </w:rPr>
              <w:t>Octopus Poultry</w:t>
            </w:r>
            <w:r w:rsidR="00FC459C">
              <w:rPr>
                <w:rFonts w:ascii="Aptos" w:eastAsia="Aptos" w:hAnsi="Aptos" w:cs="Aptos"/>
                <w:i/>
                <w:iCs/>
              </w:rPr>
              <w:t xml:space="preserve"> &amp; </w:t>
            </w:r>
            <w:r w:rsidRPr="001C384E">
              <w:rPr>
                <w:rFonts w:ascii="Aptos" w:eastAsia="Aptos" w:hAnsi="Aptos" w:cs="Aptos"/>
                <w:i/>
                <w:iCs/>
              </w:rPr>
              <w:t>House Sanitation</w:t>
            </w:r>
            <w:r w:rsidR="00FC459C">
              <w:rPr>
                <w:rFonts w:ascii="Aptos" w:eastAsia="Aptos" w:hAnsi="Aptos" w:cs="Aptos"/>
                <w:i/>
                <w:iCs/>
              </w:rPr>
              <w:t xml:space="preserve"> House tightness using Poultry 411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</w:tcPr>
          <w:p w14:paraId="31DD3ECA" w14:textId="0A7B5BB6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lastRenderedPageBreak/>
              <w:t>Hawkins</w:t>
            </w:r>
          </w:p>
        </w:tc>
        <w:tc>
          <w:tcPr>
            <w:tcW w:w="4140" w:type="dxa"/>
            <w:tcMar>
              <w:left w:w="105" w:type="dxa"/>
              <w:right w:w="105" w:type="dxa"/>
            </w:tcMar>
          </w:tcPr>
          <w:p w14:paraId="72DE8F56" w14:textId="24C93AA6" w:rsidR="00FC459C" w:rsidRDefault="00FC459C" w:rsidP="00FC459C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- PLF temperature and relative humidity monitoring in broiler houses: instrumentation, data collection, processing, and control using real time alerts and digital records of </w:t>
            </w:r>
            <w:r>
              <w:rPr>
                <w:rFonts w:ascii="Aptos" w:eastAsia="Aptos" w:hAnsi="Aptos" w:cs="Aptos"/>
              </w:rPr>
              <w:lastRenderedPageBreak/>
              <w:t xml:space="preserve">ammonia, RH, and temperature for whole </w:t>
            </w:r>
            <w:r w:rsidRPr="00A00B11">
              <w:rPr>
                <w:rFonts w:ascii="Aptos" w:eastAsia="Aptos" w:hAnsi="Aptos" w:cs="Aptos"/>
              </w:rPr>
              <w:t>grow periods</w:t>
            </w:r>
          </w:p>
          <w:p w14:paraId="7420417E" w14:textId="77777777" w:rsidR="00FC459C" w:rsidRDefault="00FC459C" w:rsidP="00FC459C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-Litter moisture/wet spot detection with PLF vision systems</w:t>
            </w:r>
          </w:p>
          <w:p w14:paraId="0C1FE154" w14:textId="77777777" w:rsidR="00FC459C" w:rsidRDefault="00FC459C" w:rsidP="00FC459C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-PLF technology that helps producers to limit moisture in litter to keep footpad lesions from occurring</w:t>
            </w:r>
          </w:p>
          <w:p w14:paraId="0FBE8F0C" w14:textId="185A721B" w:rsidR="00B670E2" w:rsidRDefault="00FC459C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-automated house sanitation (</w:t>
            </w:r>
            <w:r w:rsidR="0057440F">
              <w:rPr>
                <w:rFonts w:ascii="Aptos" w:eastAsia="Aptos" w:hAnsi="Aptos" w:cs="Aptos"/>
              </w:rPr>
              <w:t xml:space="preserve">Octopus Poultry: </w:t>
            </w:r>
            <w:r>
              <w:rPr>
                <w:rFonts w:ascii="Aptos" w:eastAsia="Aptos" w:hAnsi="Aptos" w:cs="Aptos"/>
              </w:rPr>
              <w:t>what it is, how It works, etc.)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</w:tcPr>
          <w:p w14:paraId="1C8273A9" w14:textId="77777777" w:rsidR="00B670E2" w:rsidRDefault="00B670E2" w:rsidP="00B670E2">
            <w:pPr>
              <w:rPr>
                <w:rFonts w:ascii="Aptos" w:eastAsia="Aptos" w:hAnsi="Aptos" w:cs="Aptos"/>
              </w:rPr>
            </w:pPr>
          </w:p>
        </w:tc>
      </w:tr>
      <w:tr w:rsidR="00B670E2" w14:paraId="431496F2" w14:textId="77777777" w:rsidTr="1744CB8D">
        <w:trPr>
          <w:trHeight w:val="300"/>
        </w:trPr>
        <w:tc>
          <w:tcPr>
            <w:tcW w:w="4500" w:type="dxa"/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654CF5EB" w14:textId="08292FFF" w:rsidR="00B670E2" w:rsidRDefault="00B670E2" w:rsidP="00B670E2">
            <w:pPr>
              <w:rPr>
                <w:rFonts w:ascii="Aptos" w:eastAsia="Aptos" w:hAnsi="Aptos" w:cs="Aptos"/>
                <w:i/>
                <w:iCs/>
              </w:rPr>
            </w:pPr>
            <w:r w:rsidRPr="26FDE82B">
              <w:rPr>
                <w:rFonts w:ascii="Aptos" w:eastAsia="Aptos" w:hAnsi="Aptos" w:cs="Aptos"/>
                <w:i/>
                <w:iCs/>
              </w:rPr>
              <w:t>BREAK</w:t>
            </w:r>
          </w:p>
        </w:tc>
        <w:tc>
          <w:tcPr>
            <w:tcW w:w="1260" w:type="dxa"/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75D4ADAE" w14:textId="49E155DA" w:rsidR="00B670E2" w:rsidRDefault="00B670E2" w:rsidP="00B670E2">
            <w:pPr>
              <w:rPr>
                <w:rFonts w:ascii="Aptos" w:eastAsia="Aptos" w:hAnsi="Aptos" w:cs="Aptos"/>
              </w:rPr>
            </w:pPr>
          </w:p>
        </w:tc>
        <w:tc>
          <w:tcPr>
            <w:tcW w:w="4140" w:type="dxa"/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50BAD3CD" w14:textId="75BF87B5" w:rsidR="00B670E2" w:rsidRDefault="00B670E2" w:rsidP="00B670E2">
            <w:pPr>
              <w:rPr>
                <w:rFonts w:ascii="Aptos" w:eastAsia="Aptos" w:hAnsi="Aptos" w:cs="Aptos"/>
              </w:rPr>
            </w:pPr>
          </w:p>
        </w:tc>
        <w:tc>
          <w:tcPr>
            <w:tcW w:w="1080" w:type="dxa"/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7924CA57" w14:textId="4FA562A8" w:rsidR="00B670E2" w:rsidRDefault="00B670E2" w:rsidP="00B670E2">
            <w:pPr>
              <w:rPr>
                <w:rFonts w:ascii="Aptos" w:eastAsia="Aptos" w:hAnsi="Aptos" w:cs="Aptos"/>
              </w:rPr>
            </w:pPr>
            <w:r w:rsidRPr="26FDE82B">
              <w:rPr>
                <w:rFonts w:ascii="Aptos" w:eastAsia="Aptos" w:hAnsi="Aptos" w:cs="Aptos"/>
              </w:rPr>
              <w:t>10 min</w:t>
            </w:r>
          </w:p>
        </w:tc>
      </w:tr>
      <w:tr w:rsidR="00B670E2" w14:paraId="34BEF66C" w14:textId="77777777" w:rsidTr="1744CB8D">
        <w:trPr>
          <w:trHeight w:val="300"/>
        </w:trPr>
        <w:tc>
          <w:tcPr>
            <w:tcW w:w="450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06D30DD5" w14:textId="14A26155" w:rsidR="00B670E2" w:rsidRDefault="00B670E2" w:rsidP="00B670E2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  <w:b/>
                <w:bCs/>
              </w:rPr>
              <w:t xml:space="preserve">Mortality Management </w:t>
            </w:r>
          </w:p>
        </w:tc>
        <w:tc>
          <w:tcPr>
            <w:tcW w:w="126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4FB6E8BD" w14:textId="174F36CF" w:rsidR="00B670E2" w:rsidRDefault="00B670E2" w:rsidP="00B670E2">
            <w:pPr>
              <w:rPr>
                <w:rFonts w:ascii="Aptos" w:eastAsia="Aptos" w:hAnsi="Aptos" w:cs="Aptos"/>
              </w:rPr>
            </w:pPr>
          </w:p>
        </w:tc>
        <w:tc>
          <w:tcPr>
            <w:tcW w:w="414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2BF1270A" w14:textId="5AB1E597" w:rsidR="00B670E2" w:rsidRDefault="00B670E2" w:rsidP="00B670E2">
            <w:pPr>
              <w:rPr>
                <w:rFonts w:ascii="Aptos" w:eastAsia="Aptos" w:hAnsi="Aptos" w:cs="Aptos"/>
              </w:rPr>
            </w:pPr>
          </w:p>
        </w:tc>
        <w:tc>
          <w:tcPr>
            <w:tcW w:w="108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4DDF4F71" w14:textId="405BF403" w:rsidR="00B670E2" w:rsidRDefault="00917EA5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45 min</w:t>
            </w:r>
          </w:p>
        </w:tc>
      </w:tr>
      <w:tr w:rsidR="00B670E2" w14:paraId="161272E3" w14:textId="77777777" w:rsidTr="1744CB8D">
        <w:trPr>
          <w:trHeight w:val="300"/>
        </w:trPr>
        <w:tc>
          <w:tcPr>
            <w:tcW w:w="450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1D298A2" w14:textId="1416319E" w:rsidR="00B670E2" w:rsidRDefault="00B670E2" w:rsidP="00B670E2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  <w:i/>
                <w:iCs/>
              </w:rPr>
              <w:t xml:space="preserve">Broiler Mortalities </w:t>
            </w:r>
          </w:p>
        </w:tc>
        <w:tc>
          <w:tcPr>
            <w:tcW w:w="126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17E9C82" w14:textId="15780DF4" w:rsidR="00B670E2" w:rsidRDefault="00B670E2" w:rsidP="00B670E2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Tabler</w:t>
            </w:r>
          </w:p>
        </w:tc>
        <w:tc>
          <w:tcPr>
            <w:tcW w:w="414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69253DD" w14:textId="77777777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-limitations and challenges of current mortality disposal options</w:t>
            </w:r>
          </w:p>
          <w:p w14:paraId="776636EE" w14:textId="77777777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-biosecurity risks of not removing mortalities quickly</w:t>
            </w:r>
          </w:p>
          <w:p w14:paraId="36EBE0E9" w14:textId="3D512120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-time consuming and laborious to locate, remove, and dispose mortalities for every house</w:t>
            </w:r>
          </w:p>
        </w:tc>
        <w:tc>
          <w:tcPr>
            <w:tcW w:w="108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4FC5748" w14:textId="4BBB7BF5" w:rsidR="00B670E2" w:rsidRDefault="00B670E2" w:rsidP="00B670E2">
            <w:pPr>
              <w:rPr>
                <w:rFonts w:ascii="Aptos" w:eastAsia="Aptos" w:hAnsi="Aptos" w:cs="Aptos"/>
              </w:rPr>
            </w:pPr>
          </w:p>
        </w:tc>
      </w:tr>
      <w:tr w:rsidR="00B670E2" w14:paraId="00BA798B" w14:textId="77777777" w:rsidTr="1744CB8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60D7488A" w14:textId="33F36A2F" w:rsidR="00B670E2" w:rsidRDefault="00B670E2" w:rsidP="00B670E2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  <w:i/>
                <w:iCs/>
              </w:rPr>
              <w:t>SCOUT/Computer Vision Systems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</w:tcPr>
          <w:p w14:paraId="242EC457" w14:textId="77CD9144" w:rsidR="00B670E2" w:rsidRDefault="00B670E2" w:rsidP="00B670E2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Hawkins</w:t>
            </w:r>
          </w:p>
        </w:tc>
        <w:tc>
          <w:tcPr>
            <w:tcW w:w="4140" w:type="dxa"/>
            <w:tcMar>
              <w:left w:w="105" w:type="dxa"/>
              <w:right w:w="105" w:type="dxa"/>
            </w:tcMar>
          </w:tcPr>
          <w:p w14:paraId="0950490C" w14:textId="77777777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-SCOUT vision system for mortality identification and location monitoring </w:t>
            </w:r>
          </w:p>
          <w:p w14:paraId="4405E450" w14:textId="77777777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-regular and thermal imaging </w:t>
            </w:r>
          </w:p>
          <w:p w14:paraId="2567497C" w14:textId="77777777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-algorithms to confirm mortality</w:t>
            </w:r>
          </w:p>
          <w:p w14:paraId="3FB5261C" w14:textId="4EB250BD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-real time alerts on quantity and location in house 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</w:tcPr>
          <w:p w14:paraId="7DB134B6" w14:textId="18007912" w:rsidR="00B670E2" w:rsidRDefault="00B670E2" w:rsidP="00B670E2">
            <w:pPr>
              <w:rPr>
                <w:rFonts w:ascii="Aptos" w:eastAsia="Aptos" w:hAnsi="Aptos" w:cs="Aptos"/>
              </w:rPr>
            </w:pPr>
          </w:p>
        </w:tc>
      </w:tr>
      <w:tr w:rsidR="00B670E2" w14:paraId="388880AE" w14:textId="77777777" w:rsidTr="1744CB8D">
        <w:trPr>
          <w:trHeight w:val="300"/>
        </w:trPr>
        <w:tc>
          <w:tcPr>
            <w:tcW w:w="4500" w:type="dxa"/>
            <w:shd w:val="clear" w:color="auto" w:fill="F1A983" w:themeFill="accent2" w:themeFillTint="99"/>
            <w:tcMar>
              <w:left w:w="105" w:type="dxa"/>
              <w:right w:w="105" w:type="dxa"/>
            </w:tcMar>
          </w:tcPr>
          <w:p w14:paraId="031F22DB" w14:textId="3F648FC2" w:rsidR="00B670E2" w:rsidRPr="00945D64" w:rsidRDefault="00B670E2" w:rsidP="00B670E2">
            <w:pPr>
              <w:rPr>
                <w:rFonts w:ascii="Aptos" w:eastAsia="Aptos" w:hAnsi="Aptos" w:cs="Aptos"/>
                <w:b/>
                <w:bCs/>
              </w:rPr>
            </w:pPr>
            <w:r w:rsidRPr="00945D64">
              <w:rPr>
                <w:rFonts w:ascii="Aptos" w:eastAsia="Aptos" w:hAnsi="Aptos" w:cs="Aptos"/>
                <w:b/>
                <w:bCs/>
              </w:rPr>
              <w:t>PLF in the broiler Industry Day 3</w:t>
            </w:r>
          </w:p>
          <w:p w14:paraId="62E6DF19" w14:textId="77777777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Date: 2/13/2025</w:t>
            </w:r>
          </w:p>
          <w:p w14:paraId="62FA7471" w14:textId="5F927B0A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Time: 3:00pm-5:40pm</w:t>
            </w:r>
          </w:p>
        </w:tc>
        <w:tc>
          <w:tcPr>
            <w:tcW w:w="1260" w:type="dxa"/>
            <w:shd w:val="clear" w:color="auto" w:fill="F1A983" w:themeFill="accent2" w:themeFillTint="99"/>
            <w:tcMar>
              <w:left w:w="105" w:type="dxa"/>
              <w:right w:w="105" w:type="dxa"/>
            </w:tcMar>
          </w:tcPr>
          <w:p w14:paraId="2A3A66F6" w14:textId="1BE15E61" w:rsidR="00B670E2" w:rsidRDefault="00B670E2" w:rsidP="00B670E2">
            <w:pPr>
              <w:rPr>
                <w:rFonts w:ascii="Aptos" w:eastAsia="Aptos" w:hAnsi="Aptos" w:cs="Aptos"/>
              </w:rPr>
            </w:pPr>
          </w:p>
        </w:tc>
        <w:tc>
          <w:tcPr>
            <w:tcW w:w="4140" w:type="dxa"/>
            <w:shd w:val="clear" w:color="auto" w:fill="F1A983" w:themeFill="accent2" w:themeFillTint="99"/>
            <w:tcMar>
              <w:left w:w="105" w:type="dxa"/>
              <w:right w:w="105" w:type="dxa"/>
            </w:tcMar>
          </w:tcPr>
          <w:p w14:paraId="00B028D3" w14:textId="2FEE7359" w:rsidR="00B670E2" w:rsidRDefault="00B670E2" w:rsidP="00B670E2">
            <w:pPr>
              <w:rPr>
                <w:rFonts w:ascii="Aptos" w:eastAsia="Aptos" w:hAnsi="Aptos" w:cs="Aptos"/>
              </w:rPr>
            </w:pPr>
          </w:p>
        </w:tc>
        <w:tc>
          <w:tcPr>
            <w:tcW w:w="1080" w:type="dxa"/>
            <w:shd w:val="clear" w:color="auto" w:fill="F1A983" w:themeFill="accent2" w:themeFillTint="99"/>
            <w:tcMar>
              <w:left w:w="105" w:type="dxa"/>
              <w:right w:w="105" w:type="dxa"/>
            </w:tcMar>
          </w:tcPr>
          <w:p w14:paraId="09613D26" w14:textId="050C901B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2 hours 30 min</w:t>
            </w:r>
          </w:p>
        </w:tc>
      </w:tr>
      <w:tr w:rsidR="00B670E2" w14:paraId="2B012587" w14:textId="77777777" w:rsidTr="1744CB8D">
        <w:trPr>
          <w:trHeight w:val="300"/>
        </w:trPr>
        <w:tc>
          <w:tcPr>
            <w:tcW w:w="450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3BABB5C3" w14:textId="5179FD49" w:rsidR="00B670E2" w:rsidRDefault="00B670E2" w:rsidP="00B670E2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  <w:b/>
                <w:bCs/>
              </w:rPr>
              <w:t>Bird Behavior Monitoring</w:t>
            </w:r>
            <w:r w:rsidRPr="233F08EB">
              <w:rPr>
                <w:rFonts w:ascii="Aptos" w:eastAsia="Aptos" w:hAnsi="Aptos" w:cs="Aptos"/>
                <w:i/>
                <w:iCs/>
              </w:rPr>
              <w:t xml:space="preserve"> </w:t>
            </w:r>
          </w:p>
        </w:tc>
        <w:tc>
          <w:tcPr>
            <w:tcW w:w="126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2061FDAC" w14:textId="4FF6AE30" w:rsidR="00B670E2" w:rsidRDefault="00B670E2" w:rsidP="00B670E2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Gan</w:t>
            </w:r>
          </w:p>
        </w:tc>
        <w:tc>
          <w:tcPr>
            <w:tcW w:w="414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45854B04" w14:textId="006D78BA" w:rsidR="00B670E2" w:rsidRDefault="00B670E2" w:rsidP="00B670E2">
            <w:pPr>
              <w:rPr>
                <w:rFonts w:ascii="Aptos" w:eastAsia="Aptos" w:hAnsi="Aptos" w:cs="Aptos"/>
              </w:rPr>
            </w:pPr>
          </w:p>
          <w:p w14:paraId="28BC2715" w14:textId="686093B0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108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60449D2A" w14:textId="6C601CF5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1 hour</w:t>
            </w:r>
          </w:p>
        </w:tc>
      </w:tr>
      <w:tr w:rsidR="00B670E2" w14:paraId="12A44C03" w14:textId="77777777" w:rsidTr="1744CB8D">
        <w:trPr>
          <w:trHeight w:val="300"/>
        </w:trPr>
        <w:tc>
          <w:tcPr>
            <w:tcW w:w="450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1E6FAB8" w14:textId="1B0CB459" w:rsidR="00B670E2" w:rsidRDefault="00B670E2" w:rsidP="00B670E2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  <w:i/>
                <w:iCs/>
              </w:rPr>
              <w:t>Computer Vision Systems</w:t>
            </w:r>
          </w:p>
        </w:tc>
        <w:tc>
          <w:tcPr>
            <w:tcW w:w="126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F206CC3" w14:textId="3ED98193" w:rsidR="00B670E2" w:rsidRDefault="00B670E2" w:rsidP="00B670E2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Gan</w:t>
            </w:r>
          </w:p>
        </w:tc>
        <w:tc>
          <w:tcPr>
            <w:tcW w:w="414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77FE958" w14:textId="77777777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-PLF computer vision systems for </w:t>
            </w:r>
          </w:p>
          <w:p w14:paraId="310BDBAD" w14:textId="1127B3E8" w:rsidR="00B670E2" w:rsidRDefault="00B670E2" w:rsidP="00B670E2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00D43016">
              <w:rPr>
                <w:rFonts w:ascii="Aptos" w:eastAsia="Aptos" w:hAnsi="Aptos" w:cs="Aptos"/>
              </w:rPr>
              <w:t>monitoring broiler eating/drinking behaviors</w:t>
            </w:r>
          </w:p>
          <w:p w14:paraId="678ABC23" w14:textId="5A65C3FF" w:rsidR="00B670E2" w:rsidRDefault="00B670E2" w:rsidP="00B670E2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Monitoring welfare-related behaviors</w:t>
            </w:r>
          </w:p>
          <w:p w14:paraId="297E7E45" w14:textId="612F3EAE" w:rsidR="00B670E2" w:rsidRPr="00D43016" w:rsidRDefault="00B670E2" w:rsidP="00B670E2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Automated gait scoring</w:t>
            </w:r>
          </w:p>
          <w:p w14:paraId="156024B5" w14:textId="7915DE1E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70E0C54" w14:textId="2B79F9BB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30 min</w:t>
            </w:r>
          </w:p>
        </w:tc>
      </w:tr>
      <w:tr w:rsidR="00B670E2" w14:paraId="396A2B02" w14:textId="77777777" w:rsidTr="1744CB8D">
        <w:trPr>
          <w:trHeight w:val="300"/>
        </w:trPr>
        <w:tc>
          <w:tcPr>
            <w:tcW w:w="450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6AD4E25" w14:textId="315451B9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  <w:i/>
                <w:iCs/>
              </w:rPr>
              <w:t>Poultry Welfare &amp; Behavior: Effect of Management Practices</w:t>
            </w:r>
          </w:p>
        </w:tc>
        <w:tc>
          <w:tcPr>
            <w:tcW w:w="126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016B94D" w14:textId="7162E2DB" w:rsidR="00B670E2" w:rsidRDefault="00B670E2" w:rsidP="00B670E2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Zhao</w:t>
            </w:r>
          </w:p>
        </w:tc>
        <w:tc>
          <w:tcPr>
            <w:tcW w:w="414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9BF6E0F" w14:textId="2737635B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-Precision technologies to monitor poultry behavior &amp; welfare</w:t>
            </w:r>
          </w:p>
          <w:p w14:paraId="6CAD7D07" w14:textId="213D0317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-Impact of management decisions (stocking density &amp; light intensity) on the well-being of poultry</w:t>
            </w:r>
          </w:p>
          <w:p w14:paraId="396ED02B" w14:textId="6C0879FD" w:rsidR="00B670E2" w:rsidRDefault="00B670E2" w:rsidP="00B670E2">
            <w:pPr>
              <w:rPr>
                <w:rFonts w:ascii="Aptos" w:eastAsia="Aptos" w:hAnsi="Aptos" w:cs="Aptos"/>
              </w:rPr>
            </w:pPr>
          </w:p>
          <w:p w14:paraId="08884791" w14:textId="7F760E4F" w:rsidR="00B670E2" w:rsidRDefault="00B670E2" w:rsidP="00B670E2">
            <w:pPr>
              <w:rPr>
                <w:rFonts w:ascii="Aptos" w:eastAsia="Aptos" w:hAnsi="Aptos" w:cs="Aptos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F00CBCA" w14:textId="7A524549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lastRenderedPageBreak/>
              <w:t>30 min</w:t>
            </w:r>
          </w:p>
        </w:tc>
      </w:tr>
      <w:tr w:rsidR="00B670E2" w14:paraId="6074B397" w14:textId="77777777" w:rsidTr="1744CB8D">
        <w:trPr>
          <w:trHeight w:val="300"/>
        </w:trPr>
        <w:tc>
          <w:tcPr>
            <w:tcW w:w="450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3E12BB71" w14:textId="32EFA09D" w:rsidR="00B670E2" w:rsidRDefault="00B670E2" w:rsidP="00B670E2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  <w:b/>
                <w:bCs/>
              </w:rPr>
              <w:t>PLF Field Implementation</w:t>
            </w:r>
          </w:p>
        </w:tc>
        <w:tc>
          <w:tcPr>
            <w:tcW w:w="126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1766425B" w14:textId="231DF7BE" w:rsidR="00B670E2" w:rsidRDefault="00B670E2" w:rsidP="00B670E2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Burns</w:t>
            </w:r>
          </w:p>
        </w:tc>
        <w:tc>
          <w:tcPr>
            <w:tcW w:w="414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7B6989A3" w14:textId="11819F89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-Taking PLF research out of the lab and into the production house </w:t>
            </w:r>
          </w:p>
        </w:tc>
        <w:tc>
          <w:tcPr>
            <w:tcW w:w="108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4C5DFE8A" w14:textId="348E409F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1 hour</w:t>
            </w:r>
          </w:p>
        </w:tc>
      </w:tr>
      <w:tr w:rsidR="00B670E2" w14:paraId="42477D37" w14:textId="77777777" w:rsidTr="1744CB8D">
        <w:trPr>
          <w:trHeight w:val="300"/>
        </w:trPr>
        <w:tc>
          <w:tcPr>
            <w:tcW w:w="450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32EA008" w14:textId="78EAF359" w:rsidR="00B670E2" w:rsidRDefault="00B670E2" w:rsidP="00B670E2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  <w:i/>
                <w:iCs/>
              </w:rPr>
              <w:t xml:space="preserve">Current PLF Use </w:t>
            </w:r>
          </w:p>
        </w:tc>
        <w:tc>
          <w:tcPr>
            <w:tcW w:w="126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5C5490A" w14:textId="0BB8CC2A" w:rsidR="00B670E2" w:rsidRDefault="00B670E2" w:rsidP="00B670E2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Burns</w:t>
            </w:r>
          </w:p>
        </w:tc>
        <w:tc>
          <w:tcPr>
            <w:tcW w:w="414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C3BBB36" w14:textId="1815DFE1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-What’s currently being used in the US, what’s being marketed, what’s about to be marketed, what’s being researched</w:t>
            </w:r>
          </w:p>
        </w:tc>
        <w:tc>
          <w:tcPr>
            <w:tcW w:w="108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6D21B8C" w14:textId="215900AA" w:rsidR="00B670E2" w:rsidRDefault="00B670E2" w:rsidP="00B670E2">
            <w:pPr>
              <w:rPr>
                <w:rFonts w:ascii="Aptos" w:eastAsia="Aptos" w:hAnsi="Aptos" w:cs="Aptos"/>
              </w:rPr>
            </w:pPr>
          </w:p>
        </w:tc>
      </w:tr>
      <w:tr w:rsidR="00B670E2" w14:paraId="1761D26B" w14:textId="77777777" w:rsidTr="1744CB8D">
        <w:trPr>
          <w:trHeight w:val="300"/>
        </w:trPr>
        <w:tc>
          <w:tcPr>
            <w:tcW w:w="450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89614EE" w14:textId="4FCB1855" w:rsidR="00B670E2" w:rsidRDefault="00B670E2" w:rsidP="00B670E2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  <w:i/>
                <w:iCs/>
              </w:rPr>
              <w:t xml:space="preserve">Return on Investment </w:t>
            </w:r>
          </w:p>
        </w:tc>
        <w:tc>
          <w:tcPr>
            <w:tcW w:w="126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C45F9F0" w14:textId="3E759F8F" w:rsidR="00B670E2" w:rsidRDefault="00B670E2" w:rsidP="00B670E2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Burns</w:t>
            </w:r>
          </w:p>
        </w:tc>
        <w:tc>
          <w:tcPr>
            <w:tcW w:w="414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67F4E58" w14:textId="77777777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-ROI of various PLF technologies </w:t>
            </w:r>
          </w:p>
          <w:p w14:paraId="3C9F1783" w14:textId="4DB887FD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-expected profit margin of adopting various PLF technology</w:t>
            </w:r>
          </w:p>
        </w:tc>
        <w:tc>
          <w:tcPr>
            <w:tcW w:w="108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731A8C3" w14:textId="550E472A" w:rsidR="00B670E2" w:rsidRDefault="00B670E2" w:rsidP="00B670E2">
            <w:pPr>
              <w:rPr>
                <w:rFonts w:ascii="Aptos" w:eastAsia="Aptos" w:hAnsi="Aptos" w:cs="Aptos"/>
              </w:rPr>
            </w:pPr>
          </w:p>
        </w:tc>
      </w:tr>
      <w:tr w:rsidR="00B670E2" w14:paraId="3DE889D2" w14:textId="77777777" w:rsidTr="1744CB8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659EC4A0" w14:textId="268CC400" w:rsidR="00B670E2" w:rsidRDefault="00B670E2" w:rsidP="00B670E2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  <w:i/>
                <w:iCs/>
              </w:rPr>
              <w:t>Data Ownership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</w:tcPr>
          <w:p w14:paraId="58516532" w14:textId="40231280" w:rsidR="00B670E2" w:rsidRDefault="00B670E2" w:rsidP="00B670E2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Burns</w:t>
            </w:r>
          </w:p>
        </w:tc>
        <w:tc>
          <w:tcPr>
            <w:tcW w:w="4140" w:type="dxa"/>
            <w:tcMar>
              <w:left w:w="105" w:type="dxa"/>
              <w:right w:w="105" w:type="dxa"/>
            </w:tcMar>
          </w:tcPr>
          <w:p w14:paraId="023B94DB" w14:textId="77777777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-Who owns data collected by PLF technology</w:t>
            </w:r>
          </w:p>
          <w:p w14:paraId="318DCC4B" w14:textId="6310EC6E" w:rsidR="00B670E2" w:rsidRPr="00CB096D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-who has access to that data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</w:tcPr>
          <w:p w14:paraId="1931205E" w14:textId="3A279384" w:rsidR="00B670E2" w:rsidRDefault="00B670E2" w:rsidP="00B670E2">
            <w:pPr>
              <w:rPr>
                <w:rFonts w:ascii="Aptos" w:eastAsia="Aptos" w:hAnsi="Aptos" w:cs="Aptos"/>
              </w:rPr>
            </w:pPr>
          </w:p>
        </w:tc>
      </w:tr>
      <w:tr w:rsidR="00B670E2" w14:paraId="3FCF822B" w14:textId="77777777" w:rsidTr="1744CB8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10960002" w14:textId="030B81D9" w:rsidR="00B670E2" w:rsidRDefault="00B670E2" w:rsidP="00B670E2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  <w:i/>
                <w:iCs/>
              </w:rPr>
              <w:t>Record Keeping with PLF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</w:tcPr>
          <w:p w14:paraId="09318348" w14:textId="502CDF9E" w:rsidR="00B670E2" w:rsidRDefault="00B670E2" w:rsidP="00B670E2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Burns</w:t>
            </w:r>
          </w:p>
        </w:tc>
        <w:tc>
          <w:tcPr>
            <w:tcW w:w="4140" w:type="dxa"/>
            <w:tcMar>
              <w:left w:w="105" w:type="dxa"/>
              <w:right w:w="105" w:type="dxa"/>
            </w:tcMar>
          </w:tcPr>
          <w:p w14:paraId="279092E8" w14:textId="77777777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-digital record keeping of environmental parameters, mortalities, feed/water consumption, and other production data </w:t>
            </w:r>
          </w:p>
          <w:p w14:paraId="55F20ABC" w14:textId="7F1F90E1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</w:tcPr>
          <w:p w14:paraId="70CEF6B2" w14:textId="587FC876" w:rsidR="00B670E2" w:rsidRDefault="00B670E2" w:rsidP="00B670E2">
            <w:pPr>
              <w:rPr>
                <w:rFonts w:ascii="Aptos" w:eastAsia="Aptos" w:hAnsi="Aptos" w:cs="Aptos"/>
              </w:rPr>
            </w:pPr>
          </w:p>
        </w:tc>
      </w:tr>
      <w:tr w:rsidR="00B670E2" w14:paraId="5F62E3BA" w14:textId="77777777" w:rsidTr="1744CB8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135B5A06" w14:textId="4650300D" w:rsidR="00B670E2" w:rsidRDefault="00B670E2" w:rsidP="00B670E2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  <w:i/>
                <w:iCs/>
              </w:rPr>
              <w:t>Government Cost Share Programs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</w:tcPr>
          <w:p w14:paraId="3FCD9EB5" w14:textId="5A5B500B" w:rsidR="00B670E2" w:rsidRDefault="00B670E2" w:rsidP="00B670E2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Burns</w:t>
            </w:r>
          </w:p>
        </w:tc>
        <w:tc>
          <w:tcPr>
            <w:tcW w:w="4140" w:type="dxa"/>
            <w:tcMar>
              <w:left w:w="105" w:type="dxa"/>
              <w:right w:w="105" w:type="dxa"/>
            </w:tcMar>
          </w:tcPr>
          <w:p w14:paraId="53AE4F4E" w14:textId="77777777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-what cost share programs currently exist for PLF </w:t>
            </w:r>
          </w:p>
          <w:p w14:paraId="464F933D" w14:textId="4A53478E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-how they can be obtained or applied for 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</w:tcPr>
          <w:p w14:paraId="22091937" w14:textId="5480FC2F" w:rsidR="00B670E2" w:rsidRDefault="00B670E2" w:rsidP="00B670E2">
            <w:pPr>
              <w:rPr>
                <w:rFonts w:ascii="Aptos" w:eastAsia="Aptos" w:hAnsi="Aptos" w:cs="Aptos"/>
              </w:rPr>
            </w:pPr>
          </w:p>
        </w:tc>
      </w:tr>
      <w:tr w:rsidR="00B670E2" w14:paraId="1D8C7FEA" w14:textId="77777777" w:rsidTr="1744CB8D">
        <w:trPr>
          <w:trHeight w:val="300"/>
        </w:trPr>
        <w:tc>
          <w:tcPr>
            <w:tcW w:w="4500" w:type="dxa"/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7698B67E" w14:textId="22F34432" w:rsidR="00B670E2" w:rsidRDefault="00B670E2" w:rsidP="00B670E2">
            <w:pPr>
              <w:rPr>
                <w:rFonts w:ascii="Aptos" w:eastAsia="Aptos" w:hAnsi="Aptos" w:cs="Aptos"/>
                <w:i/>
                <w:iCs/>
              </w:rPr>
            </w:pPr>
            <w:r w:rsidRPr="26FDE82B">
              <w:rPr>
                <w:rFonts w:ascii="Aptos" w:eastAsia="Aptos" w:hAnsi="Aptos" w:cs="Aptos"/>
                <w:i/>
                <w:iCs/>
              </w:rPr>
              <w:t>BREAK</w:t>
            </w:r>
          </w:p>
        </w:tc>
        <w:tc>
          <w:tcPr>
            <w:tcW w:w="1260" w:type="dxa"/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71572EBB" w14:textId="4DE7722C" w:rsidR="00B670E2" w:rsidRDefault="00B670E2" w:rsidP="00B670E2">
            <w:pPr>
              <w:rPr>
                <w:rFonts w:ascii="Aptos" w:eastAsia="Aptos" w:hAnsi="Aptos" w:cs="Aptos"/>
              </w:rPr>
            </w:pPr>
          </w:p>
        </w:tc>
        <w:tc>
          <w:tcPr>
            <w:tcW w:w="4140" w:type="dxa"/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56FCA3B9" w14:textId="360B464F" w:rsidR="00B670E2" w:rsidRDefault="00B670E2" w:rsidP="00B670E2">
            <w:pPr>
              <w:rPr>
                <w:rFonts w:ascii="Aptos" w:eastAsia="Aptos" w:hAnsi="Aptos" w:cs="Aptos"/>
              </w:rPr>
            </w:pPr>
          </w:p>
        </w:tc>
        <w:tc>
          <w:tcPr>
            <w:tcW w:w="1080" w:type="dxa"/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25DF3829" w14:textId="4261373F" w:rsidR="00B670E2" w:rsidRDefault="00B670E2" w:rsidP="00B670E2">
            <w:pPr>
              <w:rPr>
                <w:rFonts w:ascii="Aptos" w:eastAsia="Aptos" w:hAnsi="Aptos" w:cs="Aptos"/>
              </w:rPr>
            </w:pPr>
            <w:r w:rsidRPr="26FDE82B">
              <w:rPr>
                <w:rFonts w:ascii="Aptos" w:eastAsia="Aptos" w:hAnsi="Aptos" w:cs="Aptos"/>
              </w:rPr>
              <w:t>10 min</w:t>
            </w:r>
          </w:p>
        </w:tc>
      </w:tr>
      <w:tr w:rsidR="00B670E2" w14:paraId="5EBF9C7C" w14:textId="77777777" w:rsidTr="1744CB8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12FF44E9" w14:textId="04A04EE0" w:rsidR="00B670E2" w:rsidRDefault="00B670E2" w:rsidP="00B670E2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  <w:i/>
                <w:iCs/>
              </w:rPr>
              <w:t>PLF Implementation Challenges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</w:tcPr>
          <w:p w14:paraId="41A363B2" w14:textId="2EBAD35A" w:rsidR="00B670E2" w:rsidRDefault="00F320E4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Klingberg</w:t>
            </w:r>
          </w:p>
        </w:tc>
        <w:tc>
          <w:tcPr>
            <w:tcW w:w="4140" w:type="dxa"/>
            <w:tcMar>
              <w:left w:w="105" w:type="dxa"/>
              <w:right w:w="105" w:type="dxa"/>
            </w:tcMar>
          </w:tcPr>
          <w:p w14:paraId="0FD00446" w14:textId="77777777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-integrators decision makers for technology adoption</w:t>
            </w:r>
          </w:p>
          <w:p w14:paraId="376B6E12" w14:textId="77777777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-not enough technology is being marketed</w:t>
            </w:r>
          </w:p>
          <w:p w14:paraId="2CFB6542" w14:textId="77777777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-limited research on commercial farms to determine ROI </w:t>
            </w:r>
          </w:p>
          <w:p w14:paraId="2D724301" w14:textId="42525A71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-producers don’t know about it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</w:tcPr>
          <w:p w14:paraId="7329AF11" w14:textId="6E00D964" w:rsidR="00B670E2" w:rsidRDefault="00B670E2" w:rsidP="00B670E2">
            <w:pPr>
              <w:rPr>
                <w:rFonts w:ascii="Aptos" w:eastAsia="Aptos" w:hAnsi="Aptos" w:cs="Aptos"/>
              </w:rPr>
            </w:pPr>
          </w:p>
        </w:tc>
      </w:tr>
      <w:tr w:rsidR="00B670E2" w14:paraId="02855315" w14:textId="77777777" w:rsidTr="1744CB8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084EE310" w14:textId="28A2A918" w:rsidR="00B670E2" w:rsidRDefault="00B670E2" w:rsidP="00B670E2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  <w:i/>
                <w:iCs/>
              </w:rPr>
              <w:t>Next Steps/ Future of PLF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</w:tcPr>
          <w:p w14:paraId="68D12EC6" w14:textId="02F98749" w:rsidR="00B670E2" w:rsidRDefault="00F320E4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Klingberg</w:t>
            </w:r>
          </w:p>
        </w:tc>
        <w:tc>
          <w:tcPr>
            <w:tcW w:w="4140" w:type="dxa"/>
            <w:tcMar>
              <w:left w:w="105" w:type="dxa"/>
              <w:right w:w="105" w:type="dxa"/>
            </w:tcMar>
          </w:tcPr>
          <w:p w14:paraId="1B266C4C" w14:textId="77777777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-limited technology is currently available to buy in the US, but researchers are working on bringing more technology out of the lab and into commercial broiler production</w:t>
            </w:r>
          </w:p>
          <w:p w14:paraId="380DFDD1" w14:textId="2AF3D384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-researchers are enhancing current technology and creating new technology for mortality management, disease detection, feed systems, and more efficient weighing systems. 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</w:tcPr>
          <w:p w14:paraId="4787B5B8" w14:textId="6021FEA5" w:rsidR="00B670E2" w:rsidRDefault="00B670E2" w:rsidP="00B670E2">
            <w:pPr>
              <w:rPr>
                <w:rFonts w:ascii="Aptos" w:eastAsia="Aptos" w:hAnsi="Aptos" w:cs="Aptos"/>
              </w:rPr>
            </w:pPr>
          </w:p>
        </w:tc>
      </w:tr>
      <w:tr w:rsidR="00B670E2" w14:paraId="37D0B5C6" w14:textId="77777777" w:rsidTr="1744CB8D">
        <w:trPr>
          <w:trHeight w:val="300"/>
        </w:trPr>
        <w:tc>
          <w:tcPr>
            <w:tcW w:w="450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7952F874" w14:textId="2D2905BD" w:rsidR="00B670E2" w:rsidRDefault="00B670E2" w:rsidP="00B670E2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  <w:b/>
                <w:bCs/>
              </w:rPr>
              <w:t>Conclusions</w:t>
            </w:r>
          </w:p>
        </w:tc>
        <w:tc>
          <w:tcPr>
            <w:tcW w:w="126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1EEABD52" w14:textId="0B1ED03B" w:rsidR="00B670E2" w:rsidRDefault="00B670E2" w:rsidP="00B670E2">
            <w:pPr>
              <w:rPr>
                <w:rFonts w:ascii="Aptos" w:eastAsia="Aptos" w:hAnsi="Aptos" w:cs="Aptos"/>
              </w:rPr>
            </w:pPr>
            <w:r w:rsidRPr="233F08EB">
              <w:rPr>
                <w:rFonts w:ascii="Aptos" w:eastAsia="Aptos" w:hAnsi="Aptos" w:cs="Aptos"/>
              </w:rPr>
              <w:t>Klingberg</w:t>
            </w:r>
          </w:p>
        </w:tc>
        <w:tc>
          <w:tcPr>
            <w:tcW w:w="414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68EC6F24" w14:textId="0B771285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-PLF utilizes real time monitoring and algorithm decision making provides </w:t>
            </w:r>
            <w:r>
              <w:rPr>
                <w:rFonts w:ascii="Aptos" w:eastAsia="Aptos" w:hAnsi="Aptos" w:cs="Aptos"/>
              </w:rPr>
              <w:lastRenderedPageBreak/>
              <w:t>producers with real time alerts when production operations change</w:t>
            </w:r>
          </w:p>
          <w:p w14:paraId="386C6CFF" w14:textId="77777777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-The goal of PLF is not to take the producer out of the broiler house, but to make their time in the house more valuable</w:t>
            </w:r>
          </w:p>
          <w:p w14:paraId="0628203C" w14:textId="428B01D2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-Vision, audio, and environmental control systems allow for efficient mortality removal opportunities, possibilities for early disease detection, and real time environmental management</w:t>
            </w:r>
          </w:p>
          <w:p w14:paraId="10DE604B" w14:textId="77777777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-While limited PLF is available in US markets, researchers are working to create more PLF technology for commercial broiler production</w:t>
            </w:r>
          </w:p>
          <w:p w14:paraId="3ECF3F1B" w14:textId="52F4B7A5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-future PLF research is focused on technology for early disease detection, easy mortality removal, robots to get broilers to move and increase muscle strength </w:t>
            </w:r>
          </w:p>
        </w:tc>
        <w:tc>
          <w:tcPr>
            <w:tcW w:w="108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55D7DBBE" w14:textId="596F5F62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lastRenderedPageBreak/>
              <w:t>30 min</w:t>
            </w:r>
          </w:p>
        </w:tc>
      </w:tr>
      <w:tr w:rsidR="00B670E2" w14:paraId="3060100B" w14:textId="77777777" w:rsidTr="1744CB8D">
        <w:trPr>
          <w:trHeight w:val="300"/>
        </w:trPr>
        <w:tc>
          <w:tcPr>
            <w:tcW w:w="4500" w:type="dxa"/>
            <w:shd w:val="clear" w:color="auto" w:fill="F6C5AC" w:themeFill="accent2" w:themeFillTint="66"/>
            <w:tcMar>
              <w:left w:w="105" w:type="dxa"/>
              <w:right w:w="105" w:type="dxa"/>
            </w:tcMar>
          </w:tcPr>
          <w:p w14:paraId="26A9D68D" w14:textId="305DEE0D" w:rsidR="00B670E2" w:rsidRDefault="00B670E2" w:rsidP="00B670E2">
            <w:pPr>
              <w:rPr>
                <w:rFonts w:ascii="Aptos" w:eastAsia="Aptos" w:hAnsi="Aptos" w:cs="Aptos"/>
              </w:rPr>
            </w:pPr>
          </w:p>
        </w:tc>
        <w:tc>
          <w:tcPr>
            <w:tcW w:w="1260" w:type="dxa"/>
            <w:shd w:val="clear" w:color="auto" w:fill="F6C5AC" w:themeFill="accent2" w:themeFillTint="66"/>
            <w:tcMar>
              <w:left w:w="105" w:type="dxa"/>
              <w:right w:w="105" w:type="dxa"/>
            </w:tcMar>
          </w:tcPr>
          <w:p w14:paraId="3489E79B" w14:textId="198221F8" w:rsidR="00B670E2" w:rsidRDefault="00B670E2" w:rsidP="00B670E2">
            <w:pPr>
              <w:rPr>
                <w:rFonts w:ascii="Aptos" w:eastAsia="Aptos" w:hAnsi="Aptos" w:cs="Aptos"/>
              </w:rPr>
            </w:pPr>
          </w:p>
        </w:tc>
        <w:tc>
          <w:tcPr>
            <w:tcW w:w="4140" w:type="dxa"/>
            <w:shd w:val="clear" w:color="auto" w:fill="F6C5AC" w:themeFill="accent2" w:themeFillTint="66"/>
            <w:tcMar>
              <w:left w:w="105" w:type="dxa"/>
              <w:right w:w="105" w:type="dxa"/>
            </w:tcMar>
          </w:tcPr>
          <w:p w14:paraId="75FAA91E" w14:textId="52994A78" w:rsidR="00B670E2" w:rsidRDefault="00B670E2" w:rsidP="00B670E2">
            <w:pPr>
              <w:rPr>
                <w:rFonts w:ascii="Aptos" w:eastAsia="Aptos" w:hAnsi="Aptos" w:cs="Aptos"/>
              </w:rPr>
            </w:pPr>
          </w:p>
        </w:tc>
        <w:tc>
          <w:tcPr>
            <w:tcW w:w="1080" w:type="dxa"/>
            <w:shd w:val="clear" w:color="auto" w:fill="F6C5AC" w:themeFill="accent2" w:themeFillTint="66"/>
            <w:tcMar>
              <w:left w:w="105" w:type="dxa"/>
              <w:right w:w="105" w:type="dxa"/>
            </w:tcMar>
          </w:tcPr>
          <w:p w14:paraId="22A7E70E" w14:textId="77777777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Total:</w:t>
            </w:r>
          </w:p>
          <w:p w14:paraId="5C891744" w14:textId="193F0B79" w:rsidR="00B670E2" w:rsidRDefault="00B670E2" w:rsidP="00B670E2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 7 hours 40 min</w:t>
            </w:r>
          </w:p>
        </w:tc>
      </w:tr>
    </w:tbl>
    <w:p w14:paraId="1A2AF91C" w14:textId="1F7F61E6" w:rsidR="233F08EB" w:rsidRDefault="233F08EB" w:rsidP="233F08EB">
      <w:pPr>
        <w:rPr>
          <w:rFonts w:ascii="Aptos" w:eastAsia="Aptos" w:hAnsi="Aptos" w:cs="Aptos"/>
          <w:color w:val="000000" w:themeColor="text1"/>
        </w:rPr>
      </w:pPr>
    </w:p>
    <w:p w14:paraId="729CBFDD" w14:textId="7419EEF3" w:rsidR="233F08EB" w:rsidRDefault="233F08EB" w:rsidP="233F08EB"/>
    <w:sectPr w:rsidR="233F0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awkins, Shawn" w:date="2024-12-10T12:26:00Z" w:initials="SH">
    <w:p w14:paraId="37C6B371" w14:textId="77777777" w:rsidR="00FE319A" w:rsidRDefault="00FE319A" w:rsidP="00FE319A">
      <w:pPr>
        <w:pStyle w:val="CommentText"/>
      </w:pPr>
      <w:r>
        <w:rPr>
          <w:rStyle w:val="CommentReference"/>
        </w:rPr>
        <w:annotationRef/>
      </w:r>
      <w:r>
        <w:t>These are also welfare issues, consider moving this section so it comes before or after welfare?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7C6B37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FEFDC16" w16cex:dateUtc="2024-12-10T1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7C6B371" w16cid:durableId="1FEFDC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717E9"/>
    <w:multiLevelType w:val="hybridMultilevel"/>
    <w:tmpl w:val="179E61B2"/>
    <w:lvl w:ilvl="0" w:tplc="98FCA3DC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33211"/>
    <w:multiLevelType w:val="hybridMultilevel"/>
    <w:tmpl w:val="9B7EDF04"/>
    <w:lvl w:ilvl="0" w:tplc="3564CC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93A4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72A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86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A5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C4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4D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25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D69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74A66"/>
    <w:multiLevelType w:val="hybridMultilevel"/>
    <w:tmpl w:val="CFAA5DC0"/>
    <w:lvl w:ilvl="0" w:tplc="AD621890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57AC3"/>
    <w:multiLevelType w:val="hybridMultilevel"/>
    <w:tmpl w:val="DA78CA66"/>
    <w:lvl w:ilvl="0" w:tplc="98FCA3DC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BB79E"/>
    <w:multiLevelType w:val="hybridMultilevel"/>
    <w:tmpl w:val="4FAE4A12"/>
    <w:lvl w:ilvl="0" w:tplc="1EF88A0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CDC2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983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6A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CA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5AB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2B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6D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FA5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A48C9"/>
    <w:multiLevelType w:val="hybridMultilevel"/>
    <w:tmpl w:val="0B14756A"/>
    <w:lvl w:ilvl="0" w:tplc="EC003C5C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9489">
    <w:abstractNumId w:val="1"/>
  </w:num>
  <w:num w:numId="2" w16cid:durableId="1626235577">
    <w:abstractNumId w:val="4"/>
  </w:num>
  <w:num w:numId="3" w16cid:durableId="1572084346">
    <w:abstractNumId w:val="5"/>
  </w:num>
  <w:num w:numId="4" w16cid:durableId="1832914339">
    <w:abstractNumId w:val="2"/>
  </w:num>
  <w:num w:numId="5" w16cid:durableId="967126943">
    <w:abstractNumId w:val="0"/>
  </w:num>
  <w:num w:numId="6" w16cid:durableId="53604314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wkins, Shawn">
    <w15:presenceInfo w15:providerId="AD" w15:userId="S::shawkins@utk.edu::0f615d16-b598-4498-90c1-e722be400b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6CA017"/>
    <w:rsid w:val="00004D5E"/>
    <w:rsid w:val="00007779"/>
    <w:rsid w:val="000106EE"/>
    <w:rsid w:val="00010B28"/>
    <w:rsid w:val="000159A2"/>
    <w:rsid w:val="00022322"/>
    <w:rsid w:val="00022737"/>
    <w:rsid w:val="00047734"/>
    <w:rsid w:val="00051CE5"/>
    <w:rsid w:val="00053369"/>
    <w:rsid w:val="000548E1"/>
    <w:rsid w:val="000660B6"/>
    <w:rsid w:val="00082216"/>
    <w:rsid w:val="000B5BFD"/>
    <w:rsid w:val="000C3603"/>
    <w:rsid w:val="000C7260"/>
    <w:rsid w:val="000D2BD1"/>
    <w:rsid w:val="000D2CAB"/>
    <w:rsid w:val="000D4F53"/>
    <w:rsid w:val="000F2856"/>
    <w:rsid w:val="000F2BAF"/>
    <w:rsid w:val="0010243E"/>
    <w:rsid w:val="00125CD2"/>
    <w:rsid w:val="001304B2"/>
    <w:rsid w:val="00132874"/>
    <w:rsid w:val="00136730"/>
    <w:rsid w:val="001455C3"/>
    <w:rsid w:val="0015714B"/>
    <w:rsid w:val="001628A8"/>
    <w:rsid w:val="0016444B"/>
    <w:rsid w:val="00173715"/>
    <w:rsid w:val="001761BF"/>
    <w:rsid w:val="00194FA6"/>
    <w:rsid w:val="0019BD04"/>
    <w:rsid w:val="001B4C9A"/>
    <w:rsid w:val="001B67FF"/>
    <w:rsid w:val="001C0720"/>
    <w:rsid w:val="001C384E"/>
    <w:rsid w:val="001E62AE"/>
    <w:rsid w:val="001F286B"/>
    <w:rsid w:val="001F5573"/>
    <w:rsid w:val="001F6CD7"/>
    <w:rsid w:val="001F7858"/>
    <w:rsid w:val="0020024A"/>
    <w:rsid w:val="0020062A"/>
    <w:rsid w:val="002010D3"/>
    <w:rsid w:val="0020712E"/>
    <w:rsid w:val="00215C4B"/>
    <w:rsid w:val="00216288"/>
    <w:rsid w:val="00224A3A"/>
    <w:rsid w:val="00231AD3"/>
    <w:rsid w:val="00242EB2"/>
    <w:rsid w:val="00246B71"/>
    <w:rsid w:val="00267781"/>
    <w:rsid w:val="00281CF3"/>
    <w:rsid w:val="0029483A"/>
    <w:rsid w:val="002A3210"/>
    <w:rsid w:val="002A4A0C"/>
    <w:rsid w:val="002A5D52"/>
    <w:rsid w:val="002A6845"/>
    <w:rsid w:val="002B1BC4"/>
    <w:rsid w:val="002D05B1"/>
    <w:rsid w:val="002D7EFF"/>
    <w:rsid w:val="002E4ADA"/>
    <w:rsid w:val="002F3609"/>
    <w:rsid w:val="0030255E"/>
    <w:rsid w:val="003030E8"/>
    <w:rsid w:val="00303B5D"/>
    <w:rsid w:val="00321273"/>
    <w:rsid w:val="00334505"/>
    <w:rsid w:val="00336434"/>
    <w:rsid w:val="00337EB1"/>
    <w:rsid w:val="00347258"/>
    <w:rsid w:val="00347A4A"/>
    <w:rsid w:val="00350E2B"/>
    <w:rsid w:val="003745ED"/>
    <w:rsid w:val="003872E3"/>
    <w:rsid w:val="003B6EAF"/>
    <w:rsid w:val="003C2232"/>
    <w:rsid w:val="003D28CC"/>
    <w:rsid w:val="003E6CE6"/>
    <w:rsid w:val="003F621E"/>
    <w:rsid w:val="00400971"/>
    <w:rsid w:val="004113D4"/>
    <w:rsid w:val="00417107"/>
    <w:rsid w:val="0043525D"/>
    <w:rsid w:val="00441F0D"/>
    <w:rsid w:val="00443A02"/>
    <w:rsid w:val="0045684A"/>
    <w:rsid w:val="00490D7B"/>
    <w:rsid w:val="00497F2B"/>
    <w:rsid w:val="004A6813"/>
    <w:rsid w:val="004A7272"/>
    <w:rsid w:val="004A74FE"/>
    <w:rsid w:val="004B2DCB"/>
    <w:rsid w:val="004B7D6C"/>
    <w:rsid w:val="004C2640"/>
    <w:rsid w:val="004C274F"/>
    <w:rsid w:val="004C2B14"/>
    <w:rsid w:val="004C7C89"/>
    <w:rsid w:val="004D5247"/>
    <w:rsid w:val="004E6D3A"/>
    <w:rsid w:val="004E7AC1"/>
    <w:rsid w:val="004F2398"/>
    <w:rsid w:val="004F409B"/>
    <w:rsid w:val="004F4E6E"/>
    <w:rsid w:val="00500877"/>
    <w:rsid w:val="005051E8"/>
    <w:rsid w:val="00510166"/>
    <w:rsid w:val="005144E2"/>
    <w:rsid w:val="0051516B"/>
    <w:rsid w:val="005240FC"/>
    <w:rsid w:val="00527355"/>
    <w:rsid w:val="0054118A"/>
    <w:rsid w:val="00544968"/>
    <w:rsid w:val="005508DB"/>
    <w:rsid w:val="00554C29"/>
    <w:rsid w:val="005605DA"/>
    <w:rsid w:val="005648D0"/>
    <w:rsid w:val="00567D2B"/>
    <w:rsid w:val="005730A3"/>
    <w:rsid w:val="0057440F"/>
    <w:rsid w:val="00584F73"/>
    <w:rsid w:val="00590611"/>
    <w:rsid w:val="0059180E"/>
    <w:rsid w:val="00591BCF"/>
    <w:rsid w:val="005A0EDF"/>
    <w:rsid w:val="005B3D00"/>
    <w:rsid w:val="005D57C4"/>
    <w:rsid w:val="005E2E8B"/>
    <w:rsid w:val="005F1384"/>
    <w:rsid w:val="00631BDD"/>
    <w:rsid w:val="006416EB"/>
    <w:rsid w:val="006421F7"/>
    <w:rsid w:val="00651E40"/>
    <w:rsid w:val="00677082"/>
    <w:rsid w:val="00684006"/>
    <w:rsid w:val="006852BE"/>
    <w:rsid w:val="00694960"/>
    <w:rsid w:val="00696709"/>
    <w:rsid w:val="006A3CF2"/>
    <w:rsid w:val="006A3E3E"/>
    <w:rsid w:val="006B0A27"/>
    <w:rsid w:val="006C2EC6"/>
    <w:rsid w:val="006C398A"/>
    <w:rsid w:val="006C78A3"/>
    <w:rsid w:val="006E3834"/>
    <w:rsid w:val="006F25C2"/>
    <w:rsid w:val="006F523E"/>
    <w:rsid w:val="006F75AA"/>
    <w:rsid w:val="00703228"/>
    <w:rsid w:val="00703BFA"/>
    <w:rsid w:val="0071125F"/>
    <w:rsid w:val="007116A1"/>
    <w:rsid w:val="0073612E"/>
    <w:rsid w:val="00746D5F"/>
    <w:rsid w:val="00747DC3"/>
    <w:rsid w:val="00750C18"/>
    <w:rsid w:val="0075125B"/>
    <w:rsid w:val="00752C47"/>
    <w:rsid w:val="00757164"/>
    <w:rsid w:val="00760727"/>
    <w:rsid w:val="00763A95"/>
    <w:rsid w:val="007670E1"/>
    <w:rsid w:val="00770FF0"/>
    <w:rsid w:val="0077448B"/>
    <w:rsid w:val="007747BB"/>
    <w:rsid w:val="00774A1A"/>
    <w:rsid w:val="007759E8"/>
    <w:rsid w:val="00777128"/>
    <w:rsid w:val="007C0E81"/>
    <w:rsid w:val="007E5D3C"/>
    <w:rsid w:val="007F307D"/>
    <w:rsid w:val="008003EC"/>
    <w:rsid w:val="00813D64"/>
    <w:rsid w:val="008159E6"/>
    <w:rsid w:val="0081713E"/>
    <w:rsid w:val="008364D8"/>
    <w:rsid w:val="0084057C"/>
    <w:rsid w:val="00852A27"/>
    <w:rsid w:val="008624EE"/>
    <w:rsid w:val="008707AD"/>
    <w:rsid w:val="00870E70"/>
    <w:rsid w:val="00877DE5"/>
    <w:rsid w:val="00891086"/>
    <w:rsid w:val="00896D32"/>
    <w:rsid w:val="008C02E6"/>
    <w:rsid w:val="008C311E"/>
    <w:rsid w:val="008C474E"/>
    <w:rsid w:val="008E30E3"/>
    <w:rsid w:val="008F1BC4"/>
    <w:rsid w:val="008F6BE0"/>
    <w:rsid w:val="00912732"/>
    <w:rsid w:val="00917EA5"/>
    <w:rsid w:val="00923534"/>
    <w:rsid w:val="00924BE2"/>
    <w:rsid w:val="009256AD"/>
    <w:rsid w:val="00926B2A"/>
    <w:rsid w:val="009322CF"/>
    <w:rsid w:val="00945D64"/>
    <w:rsid w:val="00947D36"/>
    <w:rsid w:val="00952DDB"/>
    <w:rsid w:val="009649F8"/>
    <w:rsid w:val="009671F0"/>
    <w:rsid w:val="00967495"/>
    <w:rsid w:val="00973E50"/>
    <w:rsid w:val="009945C8"/>
    <w:rsid w:val="009A798F"/>
    <w:rsid w:val="009C49F4"/>
    <w:rsid w:val="009D3022"/>
    <w:rsid w:val="009E4AD9"/>
    <w:rsid w:val="009E5C15"/>
    <w:rsid w:val="00A00B11"/>
    <w:rsid w:val="00A04244"/>
    <w:rsid w:val="00A33D1E"/>
    <w:rsid w:val="00A42355"/>
    <w:rsid w:val="00A52326"/>
    <w:rsid w:val="00A612FA"/>
    <w:rsid w:val="00A61A1B"/>
    <w:rsid w:val="00A7625A"/>
    <w:rsid w:val="00A80750"/>
    <w:rsid w:val="00AA40BA"/>
    <w:rsid w:val="00AC3DD0"/>
    <w:rsid w:val="00AD1A06"/>
    <w:rsid w:val="00AD2BD4"/>
    <w:rsid w:val="00AE2611"/>
    <w:rsid w:val="00AF3436"/>
    <w:rsid w:val="00B00503"/>
    <w:rsid w:val="00B05481"/>
    <w:rsid w:val="00B07474"/>
    <w:rsid w:val="00B20A11"/>
    <w:rsid w:val="00B22CDD"/>
    <w:rsid w:val="00B262CD"/>
    <w:rsid w:val="00B31AFD"/>
    <w:rsid w:val="00B42F4B"/>
    <w:rsid w:val="00B43775"/>
    <w:rsid w:val="00B56613"/>
    <w:rsid w:val="00B670E2"/>
    <w:rsid w:val="00B760DD"/>
    <w:rsid w:val="00B77B56"/>
    <w:rsid w:val="00B85A1B"/>
    <w:rsid w:val="00BB03ED"/>
    <w:rsid w:val="00BC1067"/>
    <w:rsid w:val="00BD2DDF"/>
    <w:rsid w:val="00BD4362"/>
    <w:rsid w:val="00BE30C6"/>
    <w:rsid w:val="00BE400F"/>
    <w:rsid w:val="00BF47E6"/>
    <w:rsid w:val="00C02550"/>
    <w:rsid w:val="00C02C8A"/>
    <w:rsid w:val="00C05FAF"/>
    <w:rsid w:val="00C12BDD"/>
    <w:rsid w:val="00C1370A"/>
    <w:rsid w:val="00C20D81"/>
    <w:rsid w:val="00C27D8C"/>
    <w:rsid w:val="00C43457"/>
    <w:rsid w:val="00C446BA"/>
    <w:rsid w:val="00C63667"/>
    <w:rsid w:val="00C7522D"/>
    <w:rsid w:val="00C7665A"/>
    <w:rsid w:val="00C82C12"/>
    <w:rsid w:val="00C83974"/>
    <w:rsid w:val="00C92C51"/>
    <w:rsid w:val="00C92CB3"/>
    <w:rsid w:val="00C9585E"/>
    <w:rsid w:val="00CB096D"/>
    <w:rsid w:val="00CB096F"/>
    <w:rsid w:val="00CB2E78"/>
    <w:rsid w:val="00CC2917"/>
    <w:rsid w:val="00CC5FB6"/>
    <w:rsid w:val="00CD2084"/>
    <w:rsid w:val="00CE387C"/>
    <w:rsid w:val="00D011D3"/>
    <w:rsid w:val="00D044FF"/>
    <w:rsid w:val="00D26A45"/>
    <w:rsid w:val="00D41AB0"/>
    <w:rsid w:val="00D43016"/>
    <w:rsid w:val="00D437DD"/>
    <w:rsid w:val="00D51A3F"/>
    <w:rsid w:val="00D6451A"/>
    <w:rsid w:val="00D70D57"/>
    <w:rsid w:val="00D724CF"/>
    <w:rsid w:val="00D74131"/>
    <w:rsid w:val="00D76E06"/>
    <w:rsid w:val="00D84629"/>
    <w:rsid w:val="00D856C2"/>
    <w:rsid w:val="00D905F6"/>
    <w:rsid w:val="00DA23DF"/>
    <w:rsid w:val="00DA6665"/>
    <w:rsid w:val="00DB222B"/>
    <w:rsid w:val="00DB76FA"/>
    <w:rsid w:val="00DC265B"/>
    <w:rsid w:val="00DD6FB2"/>
    <w:rsid w:val="00DD7ACB"/>
    <w:rsid w:val="00DE3656"/>
    <w:rsid w:val="00DE6C3C"/>
    <w:rsid w:val="00DF3CAE"/>
    <w:rsid w:val="00E0000B"/>
    <w:rsid w:val="00E04F74"/>
    <w:rsid w:val="00E15932"/>
    <w:rsid w:val="00E43B53"/>
    <w:rsid w:val="00E44303"/>
    <w:rsid w:val="00E5136D"/>
    <w:rsid w:val="00E722D7"/>
    <w:rsid w:val="00E7589A"/>
    <w:rsid w:val="00E85178"/>
    <w:rsid w:val="00E86185"/>
    <w:rsid w:val="00EA38BA"/>
    <w:rsid w:val="00EC0184"/>
    <w:rsid w:val="00F049BD"/>
    <w:rsid w:val="00F11A20"/>
    <w:rsid w:val="00F11C2A"/>
    <w:rsid w:val="00F12B06"/>
    <w:rsid w:val="00F141E4"/>
    <w:rsid w:val="00F25262"/>
    <w:rsid w:val="00F27C33"/>
    <w:rsid w:val="00F320E4"/>
    <w:rsid w:val="00F35DAF"/>
    <w:rsid w:val="00F5516E"/>
    <w:rsid w:val="00F6164E"/>
    <w:rsid w:val="00F723BB"/>
    <w:rsid w:val="00F72BDF"/>
    <w:rsid w:val="00F75E0F"/>
    <w:rsid w:val="00F76FCC"/>
    <w:rsid w:val="00F8418F"/>
    <w:rsid w:val="00F9276E"/>
    <w:rsid w:val="00FA69F2"/>
    <w:rsid w:val="00FB2011"/>
    <w:rsid w:val="00FB259D"/>
    <w:rsid w:val="00FC06EF"/>
    <w:rsid w:val="00FC459C"/>
    <w:rsid w:val="00FD0327"/>
    <w:rsid w:val="00FD1631"/>
    <w:rsid w:val="00FD5A7D"/>
    <w:rsid w:val="00FE188B"/>
    <w:rsid w:val="00FE206A"/>
    <w:rsid w:val="00FE319A"/>
    <w:rsid w:val="00FE381A"/>
    <w:rsid w:val="00FE4DBC"/>
    <w:rsid w:val="013FA4F2"/>
    <w:rsid w:val="021A7776"/>
    <w:rsid w:val="026E5820"/>
    <w:rsid w:val="028EE1EB"/>
    <w:rsid w:val="02E17E4C"/>
    <w:rsid w:val="03DD7BC3"/>
    <w:rsid w:val="04BC2228"/>
    <w:rsid w:val="056CA017"/>
    <w:rsid w:val="06715C38"/>
    <w:rsid w:val="06FFEC4B"/>
    <w:rsid w:val="0722E660"/>
    <w:rsid w:val="0730D58E"/>
    <w:rsid w:val="07A864BB"/>
    <w:rsid w:val="08043F97"/>
    <w:rsid w:val="080A7CB5"/>
    <w:rsid w:val="0A0E0567"/>
    <w:rsid w:val="0A222BE9"/>
    <w:rsid w:val="0B5FC1E0"/>
    <w:rsid w:val="0B887A02"/>
    <w:rsid w:val="0C618096"/>
    <w:rsid w:val="0DCC7763"/>
    <w:rsid w:val="0F6F2DA2"/>
    <w:rsid w:val="0F9F1F49"/>
    <w:rsid w:val="10FA0D9F"/>
    <w:rsid w:val="1227ED70"/>
    <w:rsid w:val="12433AB5"/>
    <w:rsid w:val="14948282"/>
    <w:rsid w:val="15A7D2BA"/>
    <w:rsid w:val="16B07920"/>
    <w:rsid w:val="1744CB8D"/>
    <w:rsid w:val="1BACA1D6"/>
    <w:rsid w:val="1C4B340A"/>
    <w:rsid w:val="1D3AA3CC"/>
    <w:rsid w:val="1DFE2F44"/>
    <w:rsid w:val="1E34675F"/>
    <w:rsid w:val="1E913158"/>
    <w:rsid w:val="1EAF279E"/>
    <w:rsid w:val="1EAFB4FB"/>
    <w:rsid w:val="1F5FCB16"/>
    <w:rsid w:val="21DAD9A6"/>
    <w:rsid w:val="21E031B2"/>
    <w:rsid w:val="233F08EB"/>
    <w:rsid w:val="23E87B23"/>
    <w:rsid w:val="2469DCC8"/>
    <w:rsid w:val="25DF705D"/>
    <w:rsid w:val="262BB7A0"/>
    <w:rsid w:val="269652FE"/>
    <w:rsid w:val="26FDE82B"/>
    <w:rsid w:val="273BF6CC"/>
    <w:rsid w:val="278FAB59"/>
    <w:rsid w:val="27FD603B"/>
    <w:rsid w:val="285C6AC0"/>
    <w:rsid w:val="28EC2B6F"/>
    <w:rsid w:val="291B2B49"/>
    <w:rsid w:val="294A8DA2"/>
    <w:rsid w:val="29CAB5F7"/>
    <w:rsid w:val="29D85F5C"/>
    <w:rsid w:val="2B029244"/>
    <w:rsid w:val="2BD1A71A"/>
    <w:rsid w:val="2E7768FF"/>
    <w:rsid w:val="2E97301E"/>
    <w:rsid w:val="2F3ECFB5"/>
    <w:rsid w:val="30E6283D"/>
    <w:rsid w:val="31129E20"/>
    <w:rsid w:val="315B252E"/>
    <w:rsid w:val="32F6D25E"/>
    <w:rsid w:val="3361FA27"/>
    <w:rsid w:val="3373DB46"/>
    <w:rsid w:val="33F1988E"/>
    <w:rsid w:val="344653AA"/>
    <w:rsid w:val="34DCFA84"/>
    <w:rsid w:val="34FFE5CB"/>
    <w:rsid w:val="358C116A"/>
    <w:rsid w:val="36156B92"/>
    <w:rsid w:val="36812175"/>
    <w:rsid w:val="374917F0"/>
    <w:rsid w:val="38283A75"/>
    <w:rsid w:val="397840B0"/>
    <w:rsid w:val="3A3A4F03"/>
    <w:rsid w:val="3C6DC426"/>
    <w:rsid w:val="3D3C2924"/>
    <w:rsid w:val="3DCE1026"/>
    <w:rsid w:val="3EE8421F"/>
    <w:rsid w:val="40E86B07"/>
    <w:rsid w:val="4126C82D"/>
    <w:rsid w:val="420B989E"/>
    <w:rsid w:val="421EFC40"/>
    <w:rsid w:val="428BF854"/>
    <w:rsid w:val="44603426"/>
    <w:rsid w:val="4521C139"/>
    <w:rsid w:val="4647DD53"/>
    <w:rsid w:val="488F6DC8"/>
    <w:rsid w:val="48A710B0"/>
    <w:rsid w:val="49252C82"/>
    <w:rsid w:val="4962AF01"/>
    <w:rsid w:val="496405C7"/>
    <w:rsid w:val="49A1FE7F"/>
    <w:rsid w:val="49BCA00D"/>
    <w:rsid w:val="4A5C0842"/>
    <w:rsid w:val="4DEF38EC"/>
    <w:rsid w:val="4DF15260"/>
    <w:rsid w:val="4E060F56"/>
    <w:rsid w:val="519EE376"/>
    <w:rsid w:val="51EF481D"/>
    <w:rsid w:val="54306E29"/>
    <w:rsid w:val="546C0E64"/>
    <w:rsid w:val="54768745"/>
    <w:rsid w:val="55296445"/>
    <w:rsid w:val="5581FD9C"/>
    <w:rsid w:val="56376E0A"/>
    <w:rsid w:val="56517F2A"/>
    <w:rsid w:val="56DD6BB4"/>
    <w:rsid w:val="572B8E20"/>
    <w:rsid w:val="57788A6D"/>
    <w:rsid w:val="59152A14"/>
    <w:rsid w:val="5A1BE9DE"/>
    <w:rsid w:val="5D336EE0"/>
    <w:rsid w:val="5D96CEE8"/>
    <w:rsid w:val="5DA9388F"/>
    <w:rsid w:val="5DEC8C7B"/>
    <w:rsid w:val="5E2E9A85"/>
    <w:rsid w:val="5ED51F36"/>
    <w:rsid w:val="60ADCFEA"/>
    <w:rsid w:val="60B234EB"/>
    <w:rsid w:val="62435200"/>
    <w:rsid w:val="6259AF1F"/>
    <w:rsid w:val="629FCAD7"/>
    <w:rsid w:val="63189ADE"/>
    <w:rsid w:val="63239FBB"/>
    <w:rsid w:val="64137972"/>
    <w:rsid w:val="6463A6B4"/>
    <w:rsid w:val="68B102A5"/>
    <w:rsid w:val="69165B61"/>
    <w:rsid w:val="693439C6"/>
    <w:rsid w:val="698E4D36"/>
    <w:rsid w:val="6ABC23AB"/>
    <w:rsid w:val="6B9DD17C"/>
    <w:rsid w:val="6BA1B63C"/>
    <w:rsid w:val="6CE6E077"/>
    <w:rsid w:val="6FFA572D"/>
    <w:rsid w:val="70427456"/>
    <w:rsid w:val="70BA55A8"/>
    <w:rsid w:val="711E77DC"/>
    <w:rsid w:val="72C91714"/>
    <w:rsid w:val="73809E8F"/>
    <w:rsid w:val="73FE57B7"/>
    <w:rsid w:val="74D78888"/>
    <w:rsid w:val="74E1496E"/>
    <w:rsid w:val="76B6F625"/>
    <w:rsid w:val="790738B4"/>
    <w:rsid w:val="7951DFBE"/>
    <w:rsid w:val="79D455A6"/>
    <w:rsid w:val="7A2464F6"/>
    <w:rsid w:val="7B7AC9EE"/>
    <w:rsid w:val="7BD1E60F"/>
    <w:rsid w:val="7C8D0C2F"/>
    <w:rsid w:val="7D0B76D3"/>
    <w:rsid w:val="7D59D225"/>
    <w:rsid w:val="7D724430"/>
    <w:rsid w:val="7E288549"/>
    <w:rsid w:val="7EC04EB8"/>
    <w:rsid w:val="7FA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CA017"/>
  <w15:chartTrackingRefBased/>
  <w15:docId w15:val="{497B3A9C-D7BE-4367-B2E4-87D0EE5B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0E3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E5C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2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C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6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Klingberg, Terrilyn Grace</dc:creator>
  <cp:keywords/>
  <dc:description/>
  <cp:lastModifiedBy>Klingberg, Terrilyn</cp:lastModifiedBy>
  <cp:revision>10</cp:revision>
  <cp:lastPrinted>2024-12-09T16:03:00Z</cp:lastPrinted>
  <dcterms:created xsi:type="dcterms:W3CDTF">2024-12-10T18:04:00Z</dcterms:created>
  <dcterms:modified xsi:type="dcterms:W3CDTF">2025-01-21T17:04:00Z</dcterms:modified>
</cp:coreProperties>
</file>